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ind w:left="2047" w:right="0" w:firstLine="0"/>
        <w:rPr>
          <w:rFonts w:ascii="Times New Roman"/>
          <w:sz w:val="20"/>
        </w:rPr>
      </w:pPr>
      <w:r>
        <w:rPr>
          <w:rFonts w:ascii="Times New Roman"/>
          <w:sz w:val="20"/>
        </w:rPr>
        <mc:AlternateContent>
          <mc:Choice Requires="wps">
            <w:drawing>
              <wp:anchor distT="0" distB="0" distL="0" distR="0" allowOverlap="1" layoutInCell="1" locked="0" behindDoc="1" simplePos="0" relativeHeight="487409664">
                <wp:simplePos x="0" y="0"/>
                <wp:positionH relativeFrom="page">
                  <wp:posOffset>0</wp:posOffset>
                </wp:positionH>
                <wp:positionV relativeFrom="page">
                  <wp:posOffset>0</wp:posOffset>
                </wp:positionV>
                <wp:extent cx="7556500" cy="1068768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56500" cy="10687685"/>
                        </a:xfrm>
                        <a:custGeom>
                          <a:avLst/>
                          <a:gdLst/>
                          <a:ahLst/>
                          <a:cxnLst/>
                          <a:rect l="l" t="t" r="r" b="b"/>
                          <a:pathLst>
                            <a:path w="7556500" h="10687685">
                              <a:moveTo>
                                <a:pt x="7556499" y="10687592"/>
                              </a:moveTo>
                              <a:lnTo>
                                <a:pt x="0" y="10687592"/>
                              </a:lnTo>
                              <a:lnTo>
                                <a:pt x="0" y="0"/>
                              </a:lnTo>
                              <a:lnTo>
                                <a:pt x="7556499" y="0"/>
                              </a:lnTo>
                              <a:lnTo>
                                <a:pt x="7556499" y="10687592"/>
                              </a:lnTo>
                              <a:close/>
                            </a:path>
                          </a:pathLst>
                        </a:custGeom>
                        <a:solidFill>
                          <a:srgbClr val="E3EFF9"/>
                        </a:solidFill>
                      </wps:spPr>
                      <wps:bodyPr wrap="square" lIns="0" tIns="0" rIns="0" bIns="0" rtlCol="0">
                        <a:prstTxWarp prst="textNoShape">
                          <a:avLst/>
                        </a:prstTxWarp>
                        <a:noAutofit/>
                      </wps:bodyPr>
                    </wps:wsp>
                  </a:graphicData>
                </a:graphic>
              </wp:anchor>
            </w:drawing>
          </mc:Choice>
          <mc:Fallback>
            <w:pict>
              <v:rect style="position:absolute;margin-left:0pt;margin-top:.000005pt;width:594.999953pt;height:841.542754pt;mso-position-horizontal-relative:page;mso-position-vertical-relative:page;z-index:-15906816" id="docshape1" filled="true" fillcolor="#e3eff9" stroked="false">
                <v:fill type="solid"/>
                <w10:wrap type="none"/>
              </v:rect>
            </w:pict>
          </mc:Fallback>
        </mc:AlternateContent>
      </w:r>
      <w:r>
        <w:rPr>
          <w:rFonts w:ascii="Times New Roman"/>
          <w:sz w:val="20"/>
        </w:rPr>
        <w:drawing>
          <wp:inline distT="0" distB="0" distL="0" distR="0">
            <wp:extent cx="4262043" cy="1733550"/>
            <wp:effectExtent l="0" t="0" r="0" b="0"/>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4262043" cy="1733550"/>
                    </a:xfrm>
                    <a:prstGeom prst="rect">
                      <a:avLst/>
                    </a:prstGeom>
                  </pic:spPr>
                </pic:pic>
              </a:graphicData>
            </a:graphic>
          </wp:inline>
        </w:drawing>
      </w:r>
      <w:r>
        <w:rPr>
          <w:rFonts w:ascii="Times New Roman"/>
          <w:sz w:val="20"/>
        </w:rPr>
      </w:r>
    </w:p>
    <w:p>
      <w:pPr>
        <w:pStyle w:val="Title"/>
        <w:spacing w:line="206" w:lineRule="auto"/>
      </w:pPr>
      <w:r>
        <w:rPr/>
        <mc:AlternateContent>
          <mc:Choice Requires="wps">
            <w:drawing>
              <wp:anchor distT="0" distB="0" distL="0" distR="0" allowOverlap="1" layoutInCell="1" locked="0" behindDoc="0" simplePos="0" relativeHeight="15729152">
                <wp:simplePos x="0" y="0"/>
                <wp:positionH relativeFrom="page">
                  <wp:posOffset>311243</wp:posOffset>
                </wp:positionH>
                <wp:positionV relativeFrom="paragraph">
                  <wp:posOffset>1277403</wp:posOffset>
                </wp:positionV>
                <wp:extent cx="6932295" cy="702818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6932295" cy="7028180"/>
                          <a:chExt cx="6932295" cy="7028180"/>
                        </a:xfrm>
                      </wpg:grpSpPr>
                      <wps:wsp>
                        <wps:cNvPr id="4" name="Graphic 4"/>
                        <wps:cNvSpPr/>
                        <wps:spPr>
                          <a:xfrm>
                            <a:off x="161783" y="161783"/>
                            <a:ext cx="6608445" cy="6704330"/>
                          </a:xfrm>
                          <a:custGeom>
                            <a:avLst/>
                            <a:gdLst/>
                            <a:ahLst/>
                            <a:cxnLst/>
                            <a:rect l="l" t="t" r="r" b="b"/>
                            <a:pathLst>
                              <a:path w="6608445" h="6704330">
                                <a:moveTo>
                                  <a:pt x="0" y="1946576"/>
                                </a:moveTo>
                                <a:lnTo>
                                  <a:pt x="4591306" y="0"/>
                                </a:lnTo>
                                <a:lnTo>
                                  <a:pt x="6608437" y="4757720"/>
                                </a:lnTo>
                                <a:lnTo>
                                  <a:pt x="2017102" y="6704230"/>
                                </a:lnTo>
                                <a:lnTo>
                                  <a:pt x="0" y="1946576"/>
                                </a:lnTo>
                              </a:path>
                            </a:pathLst>
                          </a:custGeom>
                          <a:ln w="323564">
                            <a:solidFill>
                              <a:srgbClr val="0D3A5C"/>
                            </a:solidFill>
                            <a:prstDash val="solid"/>
                          </a:ln>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879211" y="822144"/>
                            <a:ext cx="5424691" cy="5386622"/>
                          </a:xfrm>
                          <a:prstGeom prst="rect">
                            <a:avLst/>
                          </a:prstGeom>
                        </pic:spPr>
                      </pic:pic>
                      <wps:wsp>
                        <wps:cNvPr id="6" name="Graphic 6"/>
                        <wps:cNvSpPr/>
                        <wps:spPr>
                          <a:xfrm>
                            <a:off x="2595824" y="2639962"/>
                            <a:ext cx="3636010" cy="3525520"/>
                          </a:xfrm>
                          <a:custGeom>
                            <a:avLst/>
                            <a:gdLst/>
                            <a:ahLst/>
                            <a:cxnLst/>
                            <a:rect l="l" t="t" r="r" b="b"/>
                            <a:pathLst>
                              <a:path w="3636010" h="3525520">
                                <a:moveTo>
                                  <a:pt x="999286" y="876033"/>
                                </a:moveTo>
                                <a:lnTo>
                                  <a:pt x="998778" y="815898"/>
                                </a:lnTo>
                                <a:lnTo>
                                  <a:pt x="997254" y="758164"/>
                                </a:lnTo>
                                <a:lnTo>
                                  <a:pt x="994752" y="702868"/>
                                </a:lnTo>
                                <a:lnTo>
                                  <a:pt x="991247" y="650074"/>
                                </a:lnTo>
                                <a:lnTo>
                                  <a:pt x="986790" y="599846"/>
                                </a:lnTo>
                                <a:lnTo>
                                  <a:pt x="981379" y="552221"/>
                                </a:lnTo>
                                <a:lnTo>
                                  <a:pt x="975042" y="507250"/>
                                </a:lnTo>
                                <a:lnTo>
                                  <a:pt x="967778" y="464997"/>
                                </a:lnTo>
                                <a:lnTo>
                                  <a:pt x="956043" y="410933"/>
                                </a:lnTo>
                                <a:lnTo>
                                  <a:pt x="942682" y="360375"/>
                                </a:lnTo>
                                <a:lnTo>
                                  <a:pt x="936967" y="342519"/>
                                </a:lnTo>
                                <a:lnTo>
                                  <a:pt x="927671" y="313423"/>
                                </a:lnTo>
                                <a:lnTo>
                                  <a:pt x="911009" y="270154"/>
                                </a:lnTo>
                                <a:lnTo>
                                  <a:pt x="892657" y="230657"/>
                                </a:lnTo>
                                <a:lnTo>
                                  <a:pt x="872617" y="195033"/>
                                </a:lnTo>
                                <a:lnTo>
                                  <a:pt x="845007" y="154724"/>
                                </a:lnTo>
                                <a:lnTo>
                                  <a:pt x="814705" y="119278"/>
                                </a:lnTo>
                                <a:lnTo>
                                  <a:pt x="781824" y="88798"/>
                                </a:lnTo>
                                <a:lnTo>
                                  <a:pt x="746429" y="63347"/>
                                </a:lnTo>
                                <a:lnTo>
                                  <a:pt x="708634" y="43053"/>
                                </a:lnTo>
                                <a:lnTo>
                                  <a:pt x="660806" y="24168"/>
                                </a:lnTo>
                                <a:lnTo>
                                  <a:pt x="610006" y="10756"/>
                                </a:lnTo>
                                <a:lnTo>
                                  <a:pt x="608965" y="10604"/>
                                </a:lnTo>
                                <a:lnTo>
                                  <a:pt x="608965" y="794600"/>
                                </a:lnTo>
                                <a:lnTo>
                                  <a:pt x="608965" y="956195"/>
                                </a:lnTo>
                                <a:lnTo>
                                  <a:pt x="608609" y="1017727"/>
                                </a:lnTo>
                                <a:lnTo>
                                  <a:pt x="607517" y="1075550"/>
                                </a:lnTo>
                                <a:lnTo>
                                  <a:pt x="605713" y="1129068"/>
                                </a:lnTo>
                                <a:lnTo>
                                  <a:pt x="603173" y="1178064"/>
                                </a:lnTo>
                                <a:lnTo>
                                  <a:pt x="599668" y="1220749"/>
                                </a:lnTo>
                                <a:lnTo>
                                  <a:pt x="594893" y="1259344"/>
                                </a:lnTo>
                                <a:lnTo>
                                  <a:pt x="581317" y="1324267"/>
                                </a:lnTo>
                                <a:lnTo>
                                  <a:pt x="565073" y="1365313"/>
                                </a:lnTo>
                                <a:lnTo>
                                  <a:pt x="539534" y="1397990"/>
                                </a:lnTo>
                                <a:lnTo>
                                  <a:pt x="500291" y="1408277"/>
                                </a:lnTo>
                                <a:lnTo>
                                  <a:pt x="483031" y="1406779"/>
                                </a:lnTo>
                                <a:lnTo>
                                  <a:pt x="444411" y="1380909"/>
                                </a:lnTo>
                                <a:lnTo>
                                  <a:pt x="426605" y="1346352"/>
                                </a:lnTo>
                                <a:lnTo>
                                  <a:pt x="411683" y="1293749"/>
                                </a:lnTo>
                                <a:lnTo>
                                  <a:pt x="400367" y="1220216"/>
                                </a:lnTo>
                                <a:lnTo>
                                  <a:pt x="396760" y="1177429"/>
                                </a:lnTo>
                                <a:lnTo>
                                  <a:pt x="393852" y="1128522"/>
                                </a:lnTo>
                                <a:lnTo>
                                  <a:pt x="391858" y="1075232"/>
                                </a:lnTo>
                                <a:lnTo>
                                  <a:pt x="390702" y="1017727"/>
                                </a:lnTo>
                                <a:lnTo>
                                  <a:pt x="390334" y="956195"/>
                                </a:lnTo>
                                <a:lnTo>
                                  <a:pt x="390334" y="794600"/>
                                </a:lnTo>
                                <a:lnTo>
                                  <a:pt x="390715" y="732701"/>
                                </a:lnTo>
                                <a:lnTo>
                                  <a:pt x="391883" y="675005"/>
                                </a:lnTo>
                                <a:lnTo>
                                  <a:pt x="393852" y="622274"/>
                                </a:lnTo>
                                <a:lnTo>
                                  <a:pt x="393890" y="621639"/>
                                </a:lnTo>
                                <a:lnTo>
                                  <a:pt x="396760" y="573366"/>
                                </a:lnTo>
                                <a:lnTo>
                                  <a:pt x="400405" y="530313"/>
                                </a:lnTo>
                                <a:lnTo>
                                  <a:pt x="405371" y="491693"/>
                                </a:lnTo>
                                <a:lnTo>
                                  <a:pt x="419265" y="426516"/>
                                </a:lnTo>
                                <a:lnTo>
                                  <a:pt x="435025" y="385000"/>
                                </a:lnTo>
                                <a:lnTo>
                                  <a:pt x="461048" y="352793"/>
                                </a:lnTo>
                                <a:lnTo>
                                  <a:pt x="500291" y="342519"/>
                                </a:lnTo>
                                <a:lnTo>
                                  <a:pt x="517550" y="344017"/>
                                </a:lnTo>
                                <a:lnTo>
                                  <a:pt x="556171" y="369887"/>
                                </a:lnTo>
                                <a:lnTo>
                                  <a:pt x="573976" y="404444"/>
                                </a:lnTo>
                                <a:lnTo>
                                  <a:pt x="588886" y="457034"/>
                                </a:lnTo>
                                <a:lnTo>
                                  <a:pt x="599948" y="530313"/>
                                </a:lnTo>
                                <a:lnTo>
                                  <a:pt x="599960" y="530580"/>
                                </a:lnTo>
                                <a:lnTo>
                                  <a:pt x="603173" y="572731"/>
                                </a:lnTo>
                                <a:lnTo>
                                  <a:pt x="605726" y="622274"/>
                                </a:lnTo>
                                <a:lnTo>
                                  <a:pt x="607529" y="675563"/>
                                </a:lnTo>
                                <a:lnTo>
                                  <a:pt x="608609" y="733069"/>
                                </a:lnTo>
                                <a:lnTo>
                                  <a:pt x="608965" y="794600"/>
                                </a:lnTo>
                                <a:lnTo>
                                  <a:pt x="608965" y="10604"/>
                                </a:lnTo>
                                <a:lnTo>
                                  <a:pt x="556450" y="2743"/>
                                </a:lnTo>
                                <a:lnTo>
                                  <a:pt x="500291" y="88"/>
                                </a:lnTo>
                                <a:lnTo>
                                  <a:pt x="443661" y="2743"/>
                                </a:lnTo>
                                <a:lnTo>
                                  <a:pt x="389686" y="10756"/>
                                </a:lnTo>
                                <a:lnTo>
                                  <a:pt x="338607" y="24168"/>
                                </a:lnTo>
                                <a:lnTo>
                                  <a:pt x="290664" y="43053"/>
                                </a:lnTo>
                                <a:lnTo>
                                  <a:pt x="252869" y="63347"/>
                                </a:lnTo>
                                <a:lnTo>
                                  <a:pt x="217474" y="88798"/>
                                </a:lnTo>
                                <a:lnTo>
                                  <a:pt x="184594" y="119278"/>
                                </a:lnTo>
                                <a:lnTo>
                                  <a:pt x="154292" y="154724"/>
                                </a:lnTo>
                                <a:lnTo>
                                  <a:pt x="126682" y="195033"/>
                                </a:lnTo>
                                <a:lnTo>
                                  <a:pt x="106375" y="230657"/>
                                </a:lnTo>
                                <a:lnTo>
                                  <a:pt x="87845" y="270154"/>
                                </a:lnTo>
                                <a:lnTo>
                                  <a:pt x="71094" y="313423"/>
                                </a:lnTo>
                                <a:lnTo>
                                  <a:pt x="55994" y="360565"/>
                                </a:lnTo>
                                <a:lnTo>
                                  <a:pt x="42608" y="411302"/>
                                </a:lnTo>
                                <a:lnTo>
                                  <a:pt x="30873" y="465632"/>
                                </a:lnTo>
                                <a:lnTo>
                                  <a:pt x="23634" y="507860"/>
                                </a:lnTo>
                                <a:lnTo>
                                  <a:pt x="17373" y="552754"/>
                                </a:lnTo>
                                <a:lnTo>
                                  <a:pt x="12065" y="600278"/>
                                </a:lnTo>
                                <a:lnTo>
                                  <a:pt x="7721" y="650405"/>
                                </a:lnTo>
                                <a:lnTo>
                                  <a:pt x="4343" y="703072"/>
                                </a:lnTo>
                                <a:lnTo>
                                  <a:pt x="1943" y="758164"/>
                                </a:lnTo>
                                <a:lnTo>
                                  <a:pt x="482" y="815898"/>
                                </a:lnTo>
                                <a:lnTo>
                                  <a:pt x="0" y="876033"/>
                                </a:lnTo>
                                <a:lnTo>
                                  <a:pt x="482" y="936180"/>
                                </a:lnTo>
                                <a:lnTo>
                                  <a:pt x="1930" y="993914"/>
                                </a:lnTo>
                                <a:lnTo>
                                  <a:pt x="4343" y="1049172"/>
                                </a:lnTo>
                                <a:lnTo>
                                  <a:pt x="7721" y="1101915"/>
                                </a:lnTo>
                                <a:lnTo>
                                  <a:pt x="12065" y="1152080"/>
                                </a:lnTo>
                                <a:lnTo>
                                  <a:pt x="17373" y="1199591"/>
                                </a:lnTo>
                                <a:lnTo>
                                  <a:pt x="23634" y="1244396"/>
                                </a:lnTo>
                                <a:lnTo>
                                  <a:pt x="30873" y="1286433"/>
                                </a:lnTo>
                                <a:lnTo>
                                  <a:pt x="42392" y="1340497"/>
                                </a:lnTo>
                                <a:lnTo>
                                  <a:pt x="55689" y="1391056"/>
                                </a:lnTo>
                                <a:lnTo>
                                  <a:pt x="70739" y="1438021"/>
                                </a:lnTo>
                                <a:lnTo>
                                  <a:pt x="87503" y="1481289"/>
                                </a:lnTo>
                                <a:lnTo>
                                  <a:pt x="105956" y="1520774"/>
                                </a:lnTo>
                                <a:lnTo>
                                  <a:pt x="126047" y="1556410"/>
                                </a:lnTo>
                                <a:lnTo>
                                  <a:pt x="153657" y="1596707"/>
                                </a:lnTo>
                                <a:lnTo>
                                  <a:pt x="183984" y="1632153"/>
                                </a:lnTo>
                                <a:lnTo>
                                  <a:pt x="216966" y="1662645"/>
                                </a:lnTo>
                                <a:lnTo>
                                  <a:pt x="252552" y="1688084"/>
                                </a:lnTo>
                                <a:lnTo>
                                  <a:pt x="290664" y="1708378"/>
                                </a:lnTo>
                                <a:lnTo>
                                  <a:pt x="338963" y="1726996"/>
                                </a:lnTo>
                                <a:lnTo>
                                  <a:pt x="390169" y="1740446"/>
                                </a:lnTo>
                                <a:lnTo>
                                  <a:pt x="444030" y="1748599"/>
                                </a:lnTo>
                                <a:lnTo>
                                  <a:pt x="500291" y="1751342"/>
                                </a:lnTo>
                                <a:lnTo>
                                  <a:pt x="558368" y="1748599"/>
                                </a:lnTo>
                                <a:lnTo>
                                  <a:pt x="557060" y="1748599"/>
                                </a:lnTo>
                                <a:lnTo>
                                  <a:pt x="610095" y="1740687"/>
                                </a:lnTo>
                                <a:lnTo>
                                  <a:pt x="661073" y="1727263"/>
                                </a:lnTo>
                                <a:lnTo>
                                  <a:pt x="709282" y="1708378"/>
                                </a:lnTo>
                                <a:lnTo>
                                  <a:pt x="747077" y="1688084"/>
                                </a:lnTo>
                                <a:lnTo>
                                  <a:pt x="782459" y="1662645"/>
                                </a:lnTo>
                                <a:lnTo>
                                  <a:pt x="815352" y="1632153"/>
                                </a:lnTo>
                                <a:lnTo>
                                  <a:pt x="845642" y="1596707"/>
                                </a:lnTo>
                                <a:lnTo>
                                  <a:pt x="873252" y="1556410"/>
                                </a:lnTo>
                                <a:lnTo>
                                  <a:pt x="893076" y="1520774"/>
                                </a:lnTo>
                                <a:lnTo>
                                  <a:pt x="911339" y="1481289"/>
                                </a:lnTo>
                                <a:lnTo>
                                  <a:pt x="927989" y="1438021"/>
                                </a:lnTo>
                                <a:lnTo>
                                  <a:pt x="942987" y="1391056"/>
                                </a:lnTo>
                                <a:lnTo>
                                  <a:pt x="956271" y="1340497"/>
                                </a:lnTo>
                                <a:lnTo>
                                  <a:pt x="967778" y="1286433"/>
                                </a:lnTo>
                                <a:lnTo>
                                  <a:pt x="975233" y="1244396"/>
                                </a:lnTo>
                                <a:lnTo>
                                  <a:pt x="981659" y="1199591"/>
                                </a:lnTo>
                                <a:lnTo>
                                  <a:pt x="987082" y="1152080"/>
                                </a:lnTo>
                                <a:lnTo>
                                  <a:pt x="991489" y="1101915"/>
                                </a:lnTo>
                                <a:lnTo>
                                  <a:pt x="994918" y="1049172"/>
                                </a:lnTo>
                                <a:lnTo>
                                  <a:pt x="997356" y="993914"/>
                                </a:lnTo>
                                <a:lnTo>
                                  <a:pt x="998804" y="936180"/>
                                </a:lnTo>
                                <a:lnTo>
                                  <a:pt x="999286" y="876033"/>
                                </a:lnTo>
                                <a:close/>
                              </a:path>
                              <a:path w="3636010" h="3525520">
                                <a:moveTo>
                                  <a:pt x="2072297" y="1396923"/>
                                </a:moveTo>
                                <a:lnTo>
                                  <a:pt x="1745830" y="1396923"/>
                                </a:lnTo>
                                <a:lnTo>
                                  <a:pt x="1745830" y="0"/>
                                </a:lnTo>
                                <a:lnTo>
                                  <a:pt x="1535912" y="0"/>
                                </a:lnTo>
                                <a:lnTo>
                                  <a:pt x="1495348" y="25920"/>
                                </a:lnTo>
                                <a:lnTo>
                                  <a:pt x="1437538" y="57454"/>
                                </a:lnTo>
                                <a:lnTo>
                                  <a:pt x="1374775" y="86766"/>
                                </a:lnTo>
                                <a:lnTo>
                                  <a:pt x="1309751" y="113614"/>
                                </a:lnTo>
                                <a:lnTo>
                                  <a:pt x="1244854" y="136944"/>
                                </a:lnTo>
                                <a:lnTo>
                                  <a:pt x="1181823" y="156286"/>
                                </a:lnTo>
                                <a:lnTo>
                                  <a:pt x="1122146" y="171183"/>
                                </a:lnTo>
                                <a:lnTo>
                                  <a:pt x="1069314" y="181394"/>
                                </a:lnTo>
                                <a:lnTo>
                                  <a:pt x="996873" y="190855"/>
                                </a:lnTo>
                                <a:lnTo>
                                  <a:pt x="996873" y="488391"/>
                                </a:lnTo>
                                <a:lnTo>
                                  <a:pt x="1355128" y="488391"/>
                                </a:lnTo>
                                <a:lnTo>
                                  <a:pt x="1355128" y="1396923"/>
                                </a:lnTo>
                                <a:lnTo>
                                  <a:pt x="998867" y="1396923"/>
                                </a:lnTo>
                                <a:lnTo>
                                  <a:pt x="998867" y="1750796"/>
                                </a:lnTo>
                                <a:lnTo>
                                  <a:pt x="2072297" y="1750796"/>
                                </a:lnTo>
                                <a:lnTo>
                                  <a:pt x="2072297" y="1396923"/>
                                </a:lnTo>
                                <a:close/>
                              </a:path>
                              <a:path w="3636010" h="3525520">
                                <a:moveTo>
                                  <a:pt x="2636050" y="3415169"/>
                                </a:moveTo>
                                <a:lnTo>
                                  <a:pt x="2487384" y="3415169"/>
                                </a:lnTo>
                                <a:lnTo>
                                  <a:pt x="2490063" y="3411728"/>
                                </a:lnTo>
                                <a:lnTo>
                                  <a:pt x="2515349" y="3381489"/>
                                </a:lnTo>
                                <a:lnTo>
                                  <a:pt x="2523921" y="3371469"/>
                                </a:lnTo>
                                <a:lnTo>
                                  <a:pt x="2532926" y="3360813"/>
                                </a:lnTo>
                                <a:lnTo>
                                  <a:pt x="2560853" y="3326434"/>
                                </a:lnTo>
                                <a:lnTo>
                                  <a:pt x="2588183" y="3287903"/>
                                </a:lnTo>
                                <a:lnTo>
                                  <a:pt x="2611336" y="3245789"/>
                                </a:lnTo>
                                <a:lnTo>
                                  <a:pt x="2627998" y="3200120"/>
                                </a:lnTo>
                                <a:lnTo>
                                  <a:pt x="2634132" y="3150501"/>
                                </a:lnTo>
                                <a:lnTo>
                                  <a:pt x="2633446" y="3133267"/>
                                </a:lnTo>
                                <a:lnTo>
                                  <a:pt x="2623223" y="3088487"/>
                                </a:lnTo>
                                <a:lnTo>
                                  <a:pt x="2601938" y="3053816"/>
                                </a:lnTo>
                                <a:lnTo>
                                  <a:pt x="2571877" y="3030042"/>
                                </a:lnTo>
                                <a:lnTo>
                                  <a:pt x="2534983" y="3016389"/>
                                </a:lnTo>
                                <a:lnTo>
                                  <a:pt x="2494838" y="3011957"/>
                                </a:lnTo>
                                <a:lnTo>
                                  <a:pt x="2480322" y="3012529"/>
                                </a:lnTo>
                                <a:lnTo>
                                  <a:pt x="2438590" y="3020936"/>
                                </a:lnTo>
                                <a:lnTo>
                                  <a:pt x="2400922" y="3040710"/>
                                </a:lnTo>
                                <a:lnTo>
                                  <a:pt x="2371229" y="3072447"/>
                                </a:lnTo>
                                <a:lnTo>
                                  <a:pt x="2351621" y="3115856"/>
                                </a:lnTo>
                                <a:lnTo>
                                  <a:pt x="2344839" y="3171304"/>
                                </a:lnTo>
                                <a:lnTo>
                                  <a:pt x="2344839" y="3180651"/>
                                </a:lnTo>
                                <a:lnTo>
                                  <a:pt x="2345232" y="3187712"/>
                                </a:lnTo>
                                <a:lnTo>
                                  <a:pt x="2345994" y="3193250"/>
                                </a:lnTo>
                                <a:lnTo>
                                  <a:pt x="2346185" y="3196298"/>
                                </a:lnTo>
                                <a:lnTo>
                                  <a:pt x="2346566" y="3199346"/>
                                </a:lnTo>
                                <a:lnTo>
                                  <a:pt x="2347137" y="3202025"/>
                                </a:lnTo>
                                <a:lnTo>
                                  <a:pt x="2349627" y="3215182"/>
                                </a:lnTo>
                                <a:lnTo>
                                  <a:pt x="2461552" y="3215182"/>
                                </a:lnTo>
                                <a:lnTo>
                                  <a:pt x="2461552" y="3161944"/>
                                </a:lnTo>
                                <a:lnTo>
                                  <a:pt x="2462314" y="3153740"/>
                                </a:lnTo>
                                <a:lnTo>
                                  <a:pt x="2478963" y="3118256"/>
                                </a:lnTo>
                                <a:lnTo>
                                  <a:pt x="2486037" y="3115195"/>
                                </a:lnTo>
                                <a:lnTo>
                                  <a:pt x="2496375" y="3115195"/>
                                </a:lnTo>
                                <a:lnTo>
                                  <a:pt x="2517038" y="3145345"/>
                                </a:lnTo>
                                <a:lnTo>
                                  <a:pt x="2517038" y="3149739"/>
                                </a:lnTo>
                                <a:lnTo>
                                  <a:pt x="2510345" y="3189998"/>
                                </a:lnTo>
                                <a:lnTo>
                                  <a:pt x="2491981" y="3228352"/>
                                </a:lnTo>
                                <a:lnTo>
                                  <a:pt x="2465374" y="3265754"/>
                                </a:lnTo>
                                <a:lnTo>
                                  <a:pt x="2424811" y="3313036"/>
                                </a:lnTo>
                                <a:lnTo>
                                  <a:pt x="2416492" y="3322853"/>
                                </a:lnTo>
                                <a:lnTo>
                                  <a:pt x="2392222" y="3353130"/>
                                </a:lnTo>
                                <a:lnTo>
                                  <a:pt x="2370671" y="3386163"/>
                                </a:lnTo>
                                <a:lnTo>
                                  <a:pt x="2353691" y="3422472"/>
                                </a:lnTo>
                                <a:lnTo>
                                  <a:pt x="2343150" y="3462756"/>
                                </a:lnTo>
                                <a:lnTo>
                                  <a:pt x="2341016" y="3491877"/>
                                </a:lnTo>
                                <a:lnTo>
                                  <a:pt x="2341016" y="3524504"/>
                                </a:lnTo>
                                <a:lnTo>
                                  <a:pt x="2636050" y="3524504"/>
                                </a:lnTo>
                                <a:lnTo>
                                  <a:pt x="2636050" y="3415169"/>
                                </a:lnTo>
                                <a:close/>
                              </a:path>
                              <a:path w="3636010" h="3525520">
                                <a:moveTo>
                                  <a:pt x="2960306" y="3268421"/>
                                </a:moveTo>
                                <a:lnTo>
                                  <a:pt x="2958007" y="3202114"/>
                                </a:lnTo>
                                <a:lnTo>
                                  <a:pt x="2951302" y="3147796"/>
                                </a:lnTo>
                                <a:lnTo>
                                  <a:pt x="2942374" y="3111855"/>
                                </a:lnTo>
                                <a:lnTo>
                                  <a:pt x="2939846" y="3103308"/>
                                </a:lnTo>
                                <a:lnTo>
                                  <a:pt x="2924111" y="3068574"/>
                                </a:lnTo>
                                <a:lnTo>
                                  <a:pt x="2890647" y="3031655"/>
                                </a:lnTo>
                                <a:lnTo>
                                  <a:pt x="2849080" y="3014484"/>
                                </a:lnTo>
                                <a:lnTo>
                                  <a:pt x="2848686" y="3014434"/>
                                </a:lnTo>
                                <a:lnTo>
                                  <a:pt x="2848686" y="3226358"/>
                                </a:lnTo>
                                <a:lnTo>
                                  <a:pt x="2848686" y="3310001"/>
                                </a:lnTo>
                                <a:lnTo>
                                  <a:pt x="2847124" y="3357067"/>
                                </a:lnTo>
                                <a:lnTo>
                                  <a:pt x="2840888" y="3399967"/>
                                </a:lnTo>
                                <a:lnTo>
                                  <a:pt x="2825267" y="3424618"/>
                                </a:lnTo>
                                <a:lnTo>
                                  <a:pt x="2810205" y="3424618"/>
                                </a:lnTo>
                                <a:lnTo>
                                  <a:pt x="2790609" y="3380816"/>
                                </a:lnTo>
                                <a:lnTo>
                                  <a:pt x="2787319" y="3342525"/>
                                </a:lnTo>
                                <a:lnTo>
                                  <a:pt x="2786418" y="3310001"/>
                                </a:lnTo>
                                <a:lnTo>
                                  <a:pt x="2786430" y="3226358"/>
                                </a:lnTo>
                                <a:lnTo>
                                  <a:pt x="2788170" y="3179407"/>
                                </a:lnTo>
                                <a:lnTo>
                                  <a:pt x="2794584" y="3136506"/>
                                </a:lnTo>
                                <a:lnTo>
                                  <a:pt x="2810205" y="3111855"/>
                                </a:lnTo>
                                <a:lnTo>
                                  <a:pt x="2825267" y="3111855"/>
                                </a:lnTo>
                                <a:lnTo>
                                  <a:pt x="2844838" y="3155632"/>
                                </a:lnTo>
                                <a:lnTo>
                                  <a:pt x="2847860" y="3193948"/>
                                </a:lnTo>
                                <a:lnTo>
                                  <a:pt x="2848686" y="3226358"/>
                                </a:lnTo>
                                <a:lnTo>
                                  <a:pt x="2848686" y="3014434"/>
                                </a:lnTo>
                                <a:lnTo>
                                  <a:pt x="2833776" y="3012135"/>
                                </a:lnTo>
                                <a:lnTo>
                                  <a:pt x="2817736" y="3011360"/>
                                </a:lnTo>
                                <a:lnTo>
                                  <a:pt x="2801556" y="3012135"/>
                                </a:lnTo>
                                <a:lnTo>
                                  <a:pt x="2757843" y="3023971"/>
                                </a:lnTo>
                                <a:lnTo>
                                  <a:pt x="2720975" y="3054007"/>
                                </a:lnTo>
                                <a:lnTo>
                                  <a:pt x="2695105" y="3103308"/>
                                </a:lnTo>
                                <a:lnTo>
                                  <a:pt x="2683611" y="3147987"/>
                                </a:lnTo>
                                <a:lnTo>
                                  <a:pt x="2677007" y="3202114"/>
                                </a:lnTo>
                                <a:lnTo>
                                  <a:pt x="2674797" y="3268421"/>
                                </a:lnTo>
                                <a:lnTo>
                                  <a:pt x="2675344" y="3303016"/>
                                </a:lnTo>
                                <a:lnTo>
                                  <a:pt x="2679750" y="3363379"/>
                                </a:lnTo>
                                <a:lnTo>
                                  <a:pt x="2688742" y="3412274"/>
                                </a:lnTo>
                                <a:lnTo>
                                  <a:pt x="2702369" y="3451987"/>
                                </a:lnTo>
                                <a:lnTo>
                                  <a:pt x="2731986" y="3494976"/>
                                </a:lnTo>
                                <a:lnTo>
                                  <a:pt x="2771635" y="3518154"/>
                                </a:lnTo>
                                <a:lnTo>
                                  <a:pt x="2817736" y="3525304"/>
                                </a:lnTo>
                                <a:lnTo>
                                  <a:pt x="2834322" y="3524491"/>
                                </a:lnTo>
                                <a:lnTo>
                                  <a:pt x="2833954" y="3524491"/>
                                </a:lnTo>
                                <a:lnTo>
                                  <a:pt x="2849562" y="3522103"/>
                                </a:lnTo>
                                <a:lnTo>
                                  <a:pt x="2849372" y="3522103"/>
                                </a:lnTo>
                                <a:lnTo>
                                  <a:pt x="2863862" y="3518154"/>
                                </a:lnTo>
                                <a:lnTo>
                                  <a:pt x="2877439" y="3512693"/>
                                </a:lnTo>
                                <a:lnTo>
                                  <a:pt x="2914307" y="3482657"/>
                                </a:lnTo>
                                <a:lnTo>
                                  <a:pt x="2939935" y="3433343"/>
                                </a:lnTo>
                                <a:lnTo>
                                  <a:pt x="2951302" y="3388868"/>
                                </a:lnTo>
                                <a:lnTo>
                                  <a:pt x="2958071" y="3334715"/>
                                </a:lnTo>
                                <a:lnTo>
                                  <a:pt x="2959747" y="3303016"/>
                                </a:lnTo>
                                <a:lnTo>
                                  <a:pt x="2960306" y="3268421"/>
                                </a:lnTo>
                                <a:close/>
                              </a:path>
                              <a:path w="3636010" h="3525520">
                                <a:moveTo>
                                  <a:pt x="3301860" y="3415169"/>
                                </a:moveTo>
                                <a:lnTo>
                                  <a:pt x="3153206" y="3415169"/>
                                </a:lnTo>
                                <a:lnTo>
                                  <a:pt x="3155886" y="3411728"/>
                                </a:lnTo>
                                <a:lnTo>
                                  <a:pt x="3181172" y="3381489"/>
                                </a:lnTo>
                                <a:lnTo>
                                  <a:pt x="3189744" y="3371469"/>
                                </a:lnTo>
                                <a:lnTo>
                                  <a:pt x="3198749" y="3360813"/>
                                </a:lnTo>
                                <a:lnTo>
                                  <a:pt x="3226676" y="3326434"/>
                                </a:lnTo>
                                <a:lnTo>
                                  <a:pt x="3254006" y="3287903"/>
                                </a:lnTo>
                                <a:lnTo>
                                  <a:pt x="3277158" y="3245789"/>
                                </a:lnTo>
                                <a:lnTo>
                                  <a:pt x="3293821" y="3200120"/>
                                </a:lnTo>
                                <a:lnTo>
                                  <a:pt x="3299955" y="3150501"/>
                                </a:lnTo>
                                <a:lnTo>
                                  <a:pt x="3299269" y="3133267"/>
                                </a:lnTo>
                                <a:lnTo>
                                  <a:pt x="3289046" y="3088487"/>
                                </a:lnTo>
                                <a:lnTo>
                                  <a:pt x="3267760" y="3053816"/>
                                </a:lnTo>
                                <a:lnTo>
                                  <a:pt x="3237700" y="3030042"/>
                                </a:lnTo>
                                <a:lnTo>
                                  <a:pt x="3200806" y="3016389"/>
                                </a:lnTo>
                                <a:lnTo>
                                  <a:pt x="3160661" y="3011957"/>
                                </a:lnTo>
                                <a:lnTo>
                                  <a:pt x="3146145" y="3012529"/>
                                </a:lnTo>
                                <a:lnTo>
                                  <a:pt x="3104413" y="3020936"/>
                                </a:lnTo>
                                <a:lnTo>
                                  <a:pt x="3066745" y="3040710"/>
                                </a:lnTo>
                                <a:lnTo>
                                  <a:pt x="3037040" y="3072447"/>
                                </a:lnTo>
                                <a:lnTo>
                                  <a:pt x="3017443" y="3115856"/>
                                </a:lnTo>
                                <a:lnTo>
                                  <a:pt x="3010662" y="3171304"/>
                                </a:lnTo>
                                <a:lnTo>
                                  <a:pt x="3010662" y="3180651"/>
                                </a:lnTo>
                                <a:lnTo>
                                  <a:pt x="3011043" y="3187712"/>
                                </a:lnTo>
                                <a:lnTo>
                                  <a:pt x="3011805" y="3193250"/>
                                </a:lnTo>
                                <a:lnTo>
                                  <a:pt x="3012008" y="3196298"/>
                                </a:lnTo>
                                <a:lnTo>
                                  <a:pt x="3012389" y="3199346"/>
                                </a:lnTo>
                                <a:lnTo>
                                  <a:pt x="3012960" y="3202025"/>
                                </a:lnTo>
                                <a:lnTo>
                                  <a:pt x="3015450" y="3215182"/>
                                </a:lnTo>
                                <a:lnTo>
                                  <a:pt x="3127375" y="3215182"/>
                                </a:lnTo>
                                <a:lnTo>
                                  <a:pt x="3127375" y="3161944"/>
                                </a:lnTo>
                                <a:lnTo>
                                  <a:pt x="3128137" y="3153740"/>
                                </a:lnTo>
                                <a:lnTo>
                                  <a:pt x="3144786" y="3118256"/>
                                </a:lnTo>
                                <a:lnTo>
                                  <a:pt x="3151860" y="3115195"/>
                                </a:lnTo>
                                <a:lnTo>
                                  <a:pt x="3162198" y="3115195"/>
                                </a:lnTo>
                                <a:lnTo>
                                  <a:pt x="3182861" y="3145345"/>
                                </a:lnTo>
                                <a:lnTo>
                                  <a:pt x="3182861" y="3149739"/>
                                </a:lnTo>
                                <a:lnTo>
                                  <a:pt x="3176155" y="3189998"/>
                                </a:lnTo>
                                <a:lnTo>
                                  <a:pt x="3157791" y="3228352"/>
                                </a:lnTo>
                                <a:lnTo>
                                  <a:pt x="3131197" y="3265754"/>
                                </a:lnTo>
                                <a:lnTo>
                                  <a:pt x="3090634" y="3313036"/>
                                </a:lnTo>
                                <a:lnTo>
                                  <a:pt x="3082315" y="3322853"/>
                                </a:lnTo>
                                <a:lnTo>
                                  <a:pt x="3058045" y="3353130"/>
                                </a:lnTo>
                                <a:lnTo>
                                  <a:pt x="3036493" y="3386163"/>
                                </a:lnTo>
                                <a:lnTo>
                                  <a:pt x="3019514" y="3422472"/>
                                </a:lnTo>
                                <a:lnTo>
                                  <a:pt x="3008960" y="3462756"/>
                                </a:lnTo>
                                <a:lnTo>
                                  <a:pt x="3006839" y="3491877"/>
                                </a:lnTo>
                                <a:lnTo>
                                  <a:pt x="3006839" y="3524504"/>
                                </a:lnTo>
                                <a:lnTo>
                                  <a:pt x="3301860" y="3524504"/>
                                </a:lnTo>
                                <a:lnTo>
                                  <a:pt x="3301860" y="3415169"/>
                                </a:lnTo>
                                <a:close/>
                              </a:path>
                              <a:path w="3636010" h="3525520">
                                <a:moveTo>
                                  <a:pt x="3635641" y="3375990"/>
                                </a:moveTo>
                                <a:lnTo>
                                  <a:pt x="3630193" y="3330105"/>
                                </a:lnTo>
                                <a:lnTo>
                                  <a:pt x="3614420" y="3293059"/>
                                </a:lnTo>
                                <a:lnTo>
                                  <a:pt x="3587191" y="3262973"/>
                                </a:lnTo>
                                <a:lnTo>
                                  <a:pt x="3581933" y="3259213"/>
                                </a:lnTo>
                                <a:lnTo>
                                  <a:pt x="3585692" y="3256203"/>
                                </a:lnTo>
                                <a:lnTo>
                                  <a:pt x="3587381" y="3254502"/>
                                </a:lnTo>
                                <a:lnTo>
                                  <a:pt x="3593388" y="3248761"/>
                                </a:lnTo>
                                <a:lnTo>
                                  <a:pt x="3599002" y="3242538"/>
                                </a:lnTo>
                                <a:lnTo>
                                  <a:pt x="3619906" y="3204946"/>
                                </a:lnTo>
                                <a:lnTo>
                                  <a:pt x="3627437" y="3166237"/>
                                </a:lnTo>
                                <a:lnTo>
                                  <a:pt x="3627755" y="3155213"/>
                                </a:lnTo>
                                <a:lnTo>
                                  <a:pt x="3627120" y="3138716"/>
                                </a:lnTo>
                                <a:lnTo>
                                  <a:pt x="3617798" y="3094659"/>
                                </a:lnTo>
                                <a:lnTo>
                                  <a:pt x="3597592" y="3058795"/>
                                </a:lnTo>
                                <a:lnTo>
                                  <a:pt x="3568014" y="3032595"/>
                                </a:lnTo>
                                <a:lnTo>
                                  <a:pt x="3530777" y="3016681"/>
                                </a:lnTo>
                                <a:lnTo>
                                  <a:pt x="3487661" y="3011525"/>
                                </a:lnTo>
                                <a:lnTo>
                                  <a:pt x="3473170" y="3012160"/>
                                </a:lnTo>
                                <a:lnTo>
                                  <a:pt x="3432441" y="3021685"/>
                                </a:lnTo>
                                <a:lnTo>
                                  <a:pt x="3397694" y="3042183"/>
                                </a:lnTo>
                                <a:lnTo>
                                  <a:pt x="3371265" y="3072155"/>
                                </a:lnTo>
                                <a:lnTo>
                                  <a:pt x="3354387" y="3110407"/>
                                </a:lnTo>
                                <a:lnTo>
                                  <a:pt x="3348685" y="3155404"/>
                                </a:lnTo>
                                <a:lnTo>
                                  <a:pt x="3348685" y="3190189"/>
                                </a:lnTo>
                                <a:lnTo>
                                  <a:pt x="3462680" y="3190189"/>
                                </a:lnTo>
                                <a:lnTo>
                                  <a:pt x="3462680" y="3161233"/>
                                </a:lnTo>
                                <a:lnTo>
                                  <a:pt x="3463442" y="3146006"/>
                                </a:lnTo>
                                <a:lnTo>
                                  <a:pt x="3480524" y="3111957"/>
                                </a:lnTo>
                                <a:lnTo>
                                  <a:pt x="3496487" y="3111957"/>
                                </a:lnTo>
                                <a:lnTo>
                                  <a:pt x="3514140" y="3158591"/>
                                </a:lnTo>
                                <a:lnTo>
                                  <a:pt x="3513963" y="3166249"/>
                                </a:lnTo>
                                <a:lnTo>
                                  <a:pt x="3503803" y="3203727"/>
                                </a:lnTo>
                                <a:lnTo>
                                  <a:pt x="3501364" y="3207486"/>
                                </a:lnTo>
                                <a:lnTo>
                                  <a:pt x="3498545" y="3210318"/>
                                </a:lnTo>
                                <a:lnTo>
                                  <a:pt x="3495357" y="3212007"/>
                                </a:lnTo>
                                <a:lnTo>
                                  <a:pt x="3492347" y="3213697"/>
                                </a:lnTo>
                                <a:lnTo>
                                  <a:pt x="3489160" y="3214446"/>
                                </a:lnTo>
                                <a:lnTo>
                                  <a:pt x="3446348" y="3214446"/>
                                </a:lnTo>
                                <a:lnTo>
                                  <a:pt x="3446348" y="3314877"/>
                                </a:lnTo>
                                <a:lnTo>
                                  <a:pt x="3489350" y="3314877"/>
                                </a:lnTo>
                                <a:lnTo>
                                  <a:pt x="3494417" y="3315627"/>
                                </a:lnTo>
                                <a:lnTo>
                                  <a:pt x="3499116" y="3317316"/>
                                </a:lnTo>
                                <a:lnTo>
                                  <a:pt x="3503053" y="3318637"/>
                                </a:lnTo>
                                <a:lnTo>
                                  <a:pt x="3520783" y="3354438"/>
                                </a:lnTo>
                                <a:lnTo>
                                  <a:pt x="3521646" y="3372040"/>
                                </a:lnTo>
                                <a:lnTo>
                                  <a:pt x="3521024" y="3385528"/>
                                </a:lnTo>
                                <a:lnTo>
                                  <a:pt x="3501631" y="3421900"/>
                                </a:lnTo>
                                <a:lnTo>
                                  <a:pt x="3488601" y="3424517"/>
                                </a:lnTo>
                                <a:lnTo>
                                  <a:pt x="3479000" y="3423437"/>
                                </a:lnTo>
                                <a:lnTo>
                                  <a:pt x="3455200" y="3384588"/>
                                </a:lnTo>
                                <a:lnTo>
                                  <a:pt x="3454603" y="3371481"/>
                                </a:lnTo>
                                <a:lnTo>
                                  <a:pt x="3454603" y="3341205"/>
                                </a:lnTo>
                                <a:lnTo>
                                  <a:pt x="3340608" y="3341205"/>
                                </a:lnTo>
                                <a:lnTo>
                                  <a:pt x="3340608" y="3369411"/>
                                </a:lnTo>
                                <a:lnTo>
                                  <a:pt x="3341217" y="3386264"/>
                                </a:lnTo>
                                <a:lnTo>
                                  <a:pt x="3350374" y="3432225"/>
                                </a:lnTo>
                                <a:lnTo>
                                  <a:pt x="3370478" y="3471024"/>
                                </a:lnTo>
                                <a:lnTo>
                                  <a:pt x="3400983" y="3500348"/>
                                </a:lnTo>
                                <a:lnTo>
                                  <a:pt x="3441217" y="3518751"/>
                                </a:lnTo>
                                <a:lnTo>
                                  <a:pt x="3489909" y="3524935"/>
                                </a:lnTo>
                                <a:lnTo>
                                  <a:pt x="3505289" y="3524300"/>
                                </a:lnTo>
                                <a:lnTo>
                                  <a:pt x="3547935" y="3514788"/>
                                </a:lnTo>
                                <a:lnTo>
                                  <a:pt x="3584308" y="3494074"/>
                                </a:lnTo>
                                <a:lnTo>
                                  <a:pt x="3611842" y="3463239"/>
                                </a:lnTo>
                                <a:lnTo>
                                  <a:pt x="3629622" y="3423361"/>
                                </a:lnTo>
                                <a:lnTo>
                                  <a:pt x="3634968" y="3392563"/>
                                </a:lnTo>
                                <a:lnTo>
                                  <a:pt x="3635641" y="337599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3270061" y="4989277"/>
                            <a:ext cx="3128645" cy="1325245"/>
                          </a:xfrm>
                          <a:custGeom>
                            <a:avLst/>
                            <a:gdLst/>
                            <a:ahLst/>
                            <a:cxnLst/>
                            <a:rect l="l" t="t" r="r" b="b"/>
                            <a:pathLst>
                              <a:path w="3128645" h="1325245">
                                <a:moveTo>
                                  <a:pt x="0" y="1325195"/>
                                </a:moveTo>
                                <a:lnTo>
                                  <a:pt x="3128616" y="0"/>
                                </a:lnTo>
                              </a:path>
                            </a:pathLst>
                          </a:custGeom>
                          <a:ln w="161764">
                            <a:solidFill>
                              <a:srgbClr val="0D3A5C"/>
                            </a:solidFill>
                            <a:prstDash val="solid"/>
                          </a:ln>
                        </wps:spPr>
                        <wps:bodyPr wrap="square" lIns="0" tIns="0" rIns="0" bIns="0" rtlCol="0">
                          <a:prstTxWarp prst="textNoShape">
                            <a:avLst/>
                          </a:prstTxWarp>
                          <a:noAutofit/>
                        </wps:bodyPr>
                      </wps:wsp>
                      <wps:wsp>
                        <wps:cNvPr id="8" name="Graphic 8"/>
                        <wps:cNvSpPr/>
                        <wps:spPr>
                          <a:xfrm>
                            <a:off x="817635" y="3422428"/>
                            <a:ext cx="1232535" cy="2930525"/>
                          </a:xfrm>
                          <a:custGeom>
                            <a:avLst/>
                            <a:gdLst/>
                            <a:ahLst/>
                            <a:cxnLst/>
                            <a:rect l="l" t="t" r="r" b="b"/>
                            <a:pathLst>
                              <a:path w="1232535" h="2930525">
                                <a:moveTo>
                                  <a:pt x="1232304" y="2930124"/>
                                </a:moveTo>
                                <a:lnTo>
                                  <a:pt x="0" y="0"/>
                                </a:lnTo>
                              </a:path>
                            </a:pathLst>
                          </a:custGeom>
                          <a:ln w="161924">
                            <a:solidFill>
                              <a:srgbClr val="0D3A5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507362pt;margin-top:100.582924pt;width:545.85pt;height:553.4pt;mso-position-horizontal-relative:page;mso-position-vertical-relative:paragraph;z-index:15729152" id="docshapegroup2" coordorigin="490,2012" coordsize="10917,11068">
                <v:shape style="position:absolute;left:744;top:2266;width:10407;height:10558" id="docshape3" coordorigin="745,2266" coordsize="10407,10558" path="m745,5332l7975,2266,11152,9759,3921,12824,745,5332e" filled="false" stroked="true" strokeweight="25.477506pt" strokecolor="#0d3a5c">
                  <v:path arrowok="t"/>
                  <v:stroke dashstyle="solid"/>
                </v:shape>
                <v:shape style="position:absolute;left:1874;top:3306;width:8543;height:8483" type="#_x0000_t75" id="docshape4" stroked="false">
                  <v:imagedata r:id="rId6" o:title=""/>
                </v:shape>
                <v:shape style="position:absolute;left:4578;top:6169;width:5726;height:5552" id="docshape5" coordorigin="4578,6169" coordsize="5726,5552" path="m6152,7549l6151,7454,6149,7363,6145,7276,6139,7193,6132,7114,6124,7039,6114,6968,6102,6901,6084,6816,6063,6737,6054,6708,6039,6663,6013,6595,5984,6532,5952,6476,5909,6413,5861,6357,5809,6309,5754,6269,5694,6237,5619,6207,5539,6186,5537,6186,5537,7420,5537,7675,5537,7772,5535,7863,5532,7947,5528,8024,5522,8092,5515,8152,5505,8206,5494,8255,5481,8289,5468,8319,5453,8344,5438,8363,5428,8371,5413,8378,5393,8384,5366,8387,5339,8384,5319,8378,5304,8371,5294,8363,5278,8344,5263,8319,5250,8289,5238,8255,5226,8206,5216,8152,5209,8091,5203,8023,5198,7946,5195,7862,5193,7772,5193,7675,5193,7420,5193,7323,5195,7232,5198,7149,5198,7148,5203,7072,5203,7071,5209,7004,5216,6943,5226,6889,5238,6841,5250,6805,5263,6775,5278,6751,5294,6733,5304,6725,5319,6717,5339,6711,5366,6708,5393,6711,5413,6717,5428,6725,5438,6733,5454,6752,5469,6776,5482,6806,5494,6841,5505,6889,5515,6943,5523,7004,5523,7005,5528,7071,5528,7072,5532,7149,5535,7233,5537,7324,5537,7420,5537,6186,5454,6173,5366,6169,5277,6173,5192,6186,5111,6207,5036,6237,4976,6269,4921,6309,4869,6357,4821,6413,4778,6476,4746,6532,4716,6595,4690,6663,4666,6737,4645,6817,4627,6902,4615,6969,4605,7040,4597,7114,4590,7193,4585,7276,4581,7363,4579,7454,4578,7549,4579,7643,4581,7734,4585,7821,4590,7904,4597,7983,4605,8058,4615,8129,4627,8195,4645,8280,4666,8360,4689,8434,4716,8502,4745,8564,4777,8620,4820,8684,4868,8739,4920,8787,4976,8827,5036,8859,5112,8889,5193,8910,5277,8923,5366,8927,5457,8923,5455,8923,5539,8910,5619,8889,5695,8859,5755,8827,5810,8787,5862,8739,5910,8684,5953,8620,5984,8564,6013,8502,6039,8434,6054,8387,6063,8360,6084,8280,6102,8195,6114,8129,6124,8058,6133,7983,6139,7904,6145,7821,6149,7734,6151,7643,6152,7549xm7842,8369l7327,8369,7327,6169,6997,6169,6975,6184,6933,6210,6889,6235,6842,6260,6793,6283,6743,6306,6692,6327,6641,6348,6589,6367,6538,6385,6488,6401,6439,6415,6391,6428,6345,6439,6302,6448,6262,6455,6225,6460,6148,6470,6148,6938,6712,6938,6712,8369,6151,8369,6151,8926,7842,8926,7842,8369xm8729,11547l8495,11547,8499,11542,8502,11539,8514,11524,8526,11510,8539,11494,8553,11478,8567,11462,8581,11444,8596,11426,8611,11408,8626,11388,8640,11368,8654,11347,8667,11326,8679,11303,8690,11281,8700,11257,8709,11234,8717,11209,8722,11183,8725,11157,8726,11130,8725,11103,8722,11078,8717,11054,8709,11033,8700,11013,8688,10995,8676,10978,8661,10964,8645,10951,8628,10941,8610,10932,8590,10925,8570,10919,8550,10915,8529,10913,8507,10912,8484,10913,8462,10916,8440,10920,8418,10926,8397,10935,8378,10945,8359,10958,8342,10972,8326,10989,8312,11008,8300,11028,8290,11051,8281,11076,8275,11103,8272,11132,8271,11163,8271,11178,8271,11189,8273,11198,8273,11203,8273,11207,8274,11212,8278,11232,8455,11232,8455,11149,8456,11136,8458,11124,8460,11113,8463,11103,8467,11096,8471,11089,8476,11084,8482,11080,8487,11076,8493,11075,8509,11075,8516,11076,8521,11079,8526,11082,8530,11085,8536,11095,8538,11101,8541,11115,8542,11122,8542,11129,8541,11146,8539,11162,8536,11178,8531,11193,8525,11208,8519,11223,8511,11238,8502,11253,8493,11268,8483,11283,8472,11298,8461,11312,8448,11327,8436,11342,8423,11356,8397,11386,8384,11402,8371,11418,8358,11433,8345,11450,8333,11467,8322,11484,8311,11502,8301,11520,8293,11539,8285,11559,8278,11579,8272,11600,8268,11622,8266,11645,8265,11668,8265,11719,8729,11719,8729,11547xm9240,11316l9239,11262,9236,11212,9232,11167,9226,11126,9218,11089,9212,11070,9208,11056,9196,11027,9183,11001,9167,10979,9150,10959,9130,10943,9109,10931,9088,10922,9065,10916,9064,10916,9064,11250,9064,11382,9064,11408,9063,11433,9062,11456,9060,11476,9058,11493,9055,11509,9052,11523,9048,11538,9042,11549,9036,11555,9033,11558,9027,11562,9004,11562,8998,11558,8995,11555,8989,11549,8983,11538,8979,11523,8976,11509,8973,11493,8970,11475,8969,11455,8968,11433,8967,11408,8966,11382,8966,11250,8967,11223,8968,11199,8969,11176,8971,11156,8973,11139,8976,11123,8979,11108,8983,11094,8989,11083,8998,11074,9004,11070,9027,11070,9033,11074,9036,11077,9042,11083,9048,11094,9052,11108,9055,11123,9058,11139,9060,11156,9062,11176,9063,11199,9064,11224,9064,11250,9064,10916,9041,10913,9015,10911,8990,10913,8966,10916,8943,10922,8921,10931,8900,10943,8881,10959,8863,10979,8847,11001,8834,11027,8822,11056,8812,11089,8804,11127,8798,11167,8794,11212,8791,11262,8790,11316,8791,11371,8794,11421,8798,11466,8804,11506,8812,11543,8822,11576,8834,11605,8847,11631,8863,11654,8880,11673,8900,11689,8921,11701,8943,11709,8966,11716,8990,11719,9015,11721,9042,11719,9041,11719,9066,11716,9065,11716,9088,11709,9109,11701,9131,11689,9150,11673,9168,11654,9183,11631,9196,11605,9208,11576,9212,11562,9218,11543,9226,11506,9232,11466,9236,11421,9239,11371,9240,11316xm9778,11547l9544,11547,9548,11542,9550,11539,9562,11524,9575,11510,9588,11494,9601,11478,9615,11462,9630,11444,9645,11426,9659,11408,9674,11388,9689,11368,9702,11347,9715,11326,9728,11303,9739,11281,9749,11257,9758,11234,9765,11209,9771,11183,9774,11157,9775,11130,9774,11103,9771,11078,9765,11054,9758,11033,9748,11013,9737,10995,9724,10978,9710,10964,9694,10951,9677,10941,9658,10932,9639,10925,9619,10919,9598,10915,9577,10913,9555,10912,9533,10913,9510,10916,9488,10920,9467,10926,9446,10935,9426,10945,9408,10958,9390,10972,9375,10989,9361,11008,9349,11028,9338,11051,9330,11076,9324,11103,9320,11132,9319,11163,9319,11178,9320,11189,9321,11198,9321,11203,9322,11207,9323,11212,9327,11232,9503,11232,9503,11149,9504,11136,9506,11124,9508,11113,9512,11103,9516,11096,9520,11089,9525,11084,9530,11080,9536,11076,9542,11075,9558,11075,9565,11076,9569,11079,9574,11082,9578,11085,9584,11095,9587,11101,9590,11115,9590,11122,9590,11129,9590,11146,9588,11162,9584,11178,9580,11193,9574,11208,9567,11223,9560,11238,9551,11253,9542,11268,9532,11283,9521,11298,9509,11312,9497,11327,9484,11342,9471,11356,9445,11386,9432,11402,9419,11418,9407,11433,9394,11450,9382,11467,9371,11484,9360,11502,9350,11520,9341,11539,9333,11559,9327,11579,9321,11600,9317,11622,9314,11645,9313,11668,9313,11719,9778,11719,9778,11547xm10303,11486l10303,11466,10301,11448,10299,11430,10295,11413,10290,11397,10284,11382,10278,11368,10270,11355,10262,11343,10252,11331,10242,11320,10231,11311,10227,11308,10219,11302,10225,11297,10227,11294,10237,11285,10246,11275,10254,11265,10261,11254,10268,11242,10274,11229,10279,11216,10283,11202,10287,11187,10289,11172,10291,11155,10291,11138,10290,11112,10287,11087,10282,11064,10275,11043,10267,11022,10256,11003,10244,10986,10230,10971,10214,10957,10197,10945,10179,10935,10159,10926,10138,10920,10117,10915,10094,10913,10070,10912,10048,10913,10025,10916,10004,10921,9983,10928,9964,10937,9946,10947,9929,10960,9913,10974,9899,10990,9887,11007,9877,11026,9868,11046,9861,11067,9856,11090,9853,11113,9852,11138,9852,11193,10031,11193,10031,11147,10032,11123,10035,11106,10040,11093,10044,11084,10051,11074,10059,11070,10084,11070,10093,11074,10100,11083,10104,11091,10108,11103,10111,11120,10112,11143,10112,11155,10111,11167,10110,11177,10107,11186,10104,11198,10101,11207,10096,11214,10092,11220,10088,11225,10083,11227,10078,11230,10073,11231,10005,11231,10005,11389,10073,11389,10081,11391,10088,11393,10095,11395,10100,11399,10111,11410,10115,11419,10118,11430,10121,11440,10123,11452,10124,11465,10124,11479,10123,11501,10120,11519,10115,11534,10108,11545,10101,11553,10092,11558,10083,11561,10072,11562,10057,11560,10046,11556,10038,11550,10033,11545,10027,11532,10022,11517,10019,11499,10018,11478,10018,11431,9839,11431,9839,11475,9840,11502,9843,11527,9847,11551,9854,11574,9863,11596,9874,11616,9886,11635,9900,11652,9916,11668,9934,11681,9954,11693,9975,11703,9997,11710,10021,11716,10047,11719,10074,11720,10098,11719,10122,11716,10144,11711,10165,11704,10186,11695,10205,11684,10223,11672,10239,11657,10253,11641,10266,11623,10277,11603,10287,11582,10294,11560,10299,11537,10302,11512,10303,11486xe" filled="true" fillcolor="#ffffff" stroked="false">
                  <v:path arrowok="t"/>
                  <v:fill type="solid"/>
                </v:shape>
                <v:line style="position:absolute" from="5640,11956" to="10567,9869" stroked="true" strokeweight="12.737344pt" strokecolor="#0d3a5c">
                  <v:stroke dashstyle="solid"/>
                </v:line>
                <v:line style="position:absolute" from="3718,12016" to="1778,7401" stroked="true" strokeweight="12.749939pt" strokecolor="#0d3a5c">
                  <v:stroke dashstyle="solid"/>
                </v:line>
                <w10:wrap type="none"/>
              </v:group>
            </w:pict>
          </mc:Fallback>
        </mc:AlternateContent>
      </w:r>
      <w:r>
        <w:rPr>
          <w:color w:val="0D3A5C"/>
          <w:w w:val="90"/>
        </w:rPr>
        <w:t>4</w:t>
      </w:r>
      <w:r>
        <w:rPr>
          <w:color w:val="0D3A5C"/>
          <w:spacing w:val="-37"/>
          <w:w w:val="90"/>
        </w:rPr>
        <w:t> </w:t>
      </w:r>
      <w:r>
        <w:rPr>
          <w:color w:val="0D3A5C"/>
          <w:w w:val="90"/>
        </w:rPr>
        <w:t>maandelijkse </w:t>
      </w:r>
      <w:r>
        <w:rPr>
          <w:color w:val="0D3A5C"/>
          <w:spacing w:val="-12"/>
        </w:rPr>
        <w:t>rapportage</w:t>
      </w:r>
    </w:p>
    <w:p>
      <w:pPr>
        <w:pStyle w:val="Title"/>
        <w:spacing w:after="0" w:line="206" w:lineRule="auto"/>
        <w:sectPr>
          <w:type w:val="continuous"/>
          <w:pgSz w:w="11900" w:h="16850"/>
          <w:pgMar w:top="600" w:bottom="280" w:left="566" w:right="141"/>
        </w:sectPr>
      </w:pPr>
    </w:p>
    <w:p>
      <w:pPr>
        <w:spacing w:line="631" w:lineRule="exact" w:before="0"/>
        <w:ind w:left="1918" w:right="0" w:firstLine="0"/>
        <w:jc w:val="left"/>
        <w:rPr>
          <w:rFonts w:ascii="Lucida Sans Unicode"/>
          <w:sz w:val="51"/>
        </w:rPr>
      </w:pPr>
      <w:r>
        <w:rPr>
          <w:rFonts w:ascii="Lucida Sans Unicode"/>
          <w:sz w:val="51"/>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10380850</wp:posOffset>
                </wp:positionV>
                <wp:extent cx="1437640" cy="295275"/>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1437640" cy="295275"/>
                        </a:xfrm>
                        <a:custGeom>
                          <a:avLst/>
                          <a:gdLst/>
                          <a:ahLst/>
                          <a:cxnLst/>
                          <a:rect l="l" t="t" r="r" b="b"/>
                          <a:pathLst>
                            <a:path w="1437640" h="295275">
                              <a:moveTo>
                                <a:pt x="1437067" y="295027"/>
                              </a:moveTo>
                              <a:lnTo>
                                <a:pt x="0" y="295027"/>
                              </a:lnTo>
                              <a:lnTo>
                                <a:pt x="0" y="0"/>
                              </a:lnTo>
                              <a:lnTo>
                                <a:pt x="1437067" y="0"/>
                              </a:lnTo>
                              <a:lnTo>
                                <a:pt x="1437067" y="295027"/>
                              </a:lnTo>
                              <a:close/>
                            </a:path>
                          </a:pathLst>
                        </a:custGeom>
                        <a:solidFill>
                          <a:srgbClr val="0E3C5C"/>
                        </a:solidFill>
                      </wps:spPr>
                      <wps:bodyPr wrap="square" lIns="0" tIns="0" rIns="0" bIns="0" rtlCol="0">
                        <a:prstTxWarp prst="textNoShape">
                          <a:avLst/>
                        </a:prstTxWarp>
                        <a:noAutofit/>
                      </wps:bodyPr>
                    </wps:wsp>
                  </a:graphicData>
                </a:graphic>
              </wp:anchor>
            </w:drawing>
          </mc:Choice>
          <mc:Fallback>
            <w:pict>
              <v:rect style="position:absolute;margin-left:0pt;margin-top:817.389832pt;width:113.154903pt;height:23.230477pt;mso-position-horizontal-relative:page;mso-position-vertical-relative:page;z-index:15730176" id="docshape6" filled="true" fillcolor="#0e3c5c" stroked="false">
                <v:fill type="solid"/>
                <w10:wrap type="none"/>
              </v:rect>
            </w:pict>
          </mc:Fallback>
        </mc:AlternateContent>
      </w:r>
      <w:r>
        <w:rPr>
          <w:rFonts w:ascii="Lucida Sans Unicode"/>
          <w:sz w:val="51"/>
        </w:rPr>
        <mc:AlternateContent>
          <mc:Choice Requires="wps">
            <w:drawing>
              <wp:anchor distT="0" distB="0" distL="0" distR="0" allowOverlap="1" layoutInCell="1" locked="0" behindDoc="1" simplePos="0" relativeHeight="487411712">
                <wp:simplePos x="0" y="0"/>
                <wp:positionH relativeFrom="page">
                  <wp:posOffset>1577813</wp:posOffset>
                </wp:positionH>
                <wp:positionV relativeFrom="page">
                  <wp:posOffset>1220595</wp:posOffset>
                </wp:positionV>
                <wp:extent cx="5977255" cy="946531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5977255" cy="9465310"/>
                          <a:chExt cx="5977255" cy="9465310"/>
                        </a:xfrm>
                      </wpg:grpSpPr>
                      <pic:pic>
                        <pic:nvPicPr>
                          <pic:cNvPr id="11" name="Image 11"/>
                          <pic:cNvPicPr/>
                        </pic:nvPicPr>
                        <pic:blipFill>
                          <a:blip r:embed="rId7" cstate="print"/>
                          <a:stretch>
                            <a:fillRect/>
                          </a:stretch>
                        </pic:blipFill>
                        <pic:spPr>
                          <a:xfrm>
                            <a:off x="3434719" y="151074"/>
                            <a:ext cx="2541039" cy="9155355"/>
                          </a:xfrm>
                          <a:prstGeom prst="rect">
                            <a:avLst/>
                          </a:prstGeom>
                        </pic:spPr>
                      </pic:pic>
                      <wps:wsp>
                        <wps:cNvPr id="12" name="Graphic 12"/>
                        <wps:cNvSpPr/>
                        <wps:spPr>
                          <a:xfrm>
                            <a:off x="-3" y="0"/>
                            <a:ext cx="5977255" cy="9465310"/>
                          </a:xfrm>
                          <a:custGeom>
                            <a:avLst/>
                            <a:gdLst/>
                            <a:ahLst/>
                            <a:cxnLst/>
                            <a:rect l="l" t="t" r="r" b="b"/>
                            <a:pathLst>
                              <a:path w="5977255" h="9465310">
                                <a:moveTo>
                                  <a:pt x="5976671" y="9160256"/>
                                </a:moveTo>
                                <a:lnTo>
                                  <a:pt x="0" y="9160256"/>
                                </a:lnTo>
                                <a:lnTo>
                                  <a:pt x="0" y="9464802"/>
                                </a:lnTo>
                                <a:lnTo>
                                  <a:pt x="5976671" y="9464802"/>
                                </a:lnTo>
                                <a:lnTo>
                                  <a:pt x="5976671" y="9160256"/>
                                </a:lnTo>
                                <a:close/>
                              </a:path>
                              <a:path w="5977255" h="9465310">
                                <a:moveTo>
                                  <a:pt x="5976671" y="0"/>
                                </a:moveTo>
                                <a:lnTo>
                                  <a:pt x="0" y="0"/>
                                </a:lnTo>
                                <a:lnTo>
                                  <a:pt x="0" y="303784"/>
                                </a:lnTo>
                                <a:lnTo>
                                  <a:pt x="5976671" y="303784"/>
                                </a:lnTo>
                                <a:lnTo>
                                  <a:pt x="5976671" y="0"/>
                                </a:lnTo>
                                <a:close/>
                              </a:path>
                            </a:pathLst>
                          </a:custGeom>
                          <a:solidFill>
                            <a:srgbClr val="5DC4E3"/>
                          </a:solidFill>
                        </wps:spPr>
                        <wps:bodyPr wrap="square" lIns="0" tIns="0" rIns="0" bIns="0" rtlCol="0">
                          <a:prstTxWarp prst="textNoShape">
                            <a:avLst/>
                          </a:prstTxWarp>
                          <a:noAutofit/>
                        </wps:bodyPr>
                      </wps:wsp>
                    </wpg:wgp>
                  </a:graphicData>
                </a:graphic>
              </wp:anchor>
            </w:drawing>
          </mc:Choice>
          <mc:Fallback>
            <w:pict>
              <v:group style="position:absolute;margin-left:124.237305pt;margin-top:96.109894pt;width:470.65pt;height:745.3pt;mso-position-horizontal-relative:page;mso-position-vertical-relative:page;z-index:-15904768" id="docshapegroup7" coordorigin="2485,1922" coordsize="9413,14906">
                <v:shape style="position:absolute;left:7893;top:2160;width:4002;height:14418" type="#_x0000_t75" id="docshape8" stroked="false">
                  <v:imagedata r:id="rId7" o:title=""/>
                </v:shape>
                <v:shape style="position:absolute;left:2484;top:1922;width:9413;height:14906" id="docshape9" coordorigin="2485,1922" coordsize="9413,14906" path="m11897,16348l2485,16348,2485,16827,11897,16827,11897,16348xm11897,1922l2485,1922,2485,2401,11897,2401,11897,1922xe" filled="true" fillcolor="#5dc4e3" stroked="false">
                  <v:path arrowok="t"/>
                  <v:fill type="solid"/>
                </v:shape>
                <w10:wrap type="none"/>
              </v:group>
            </w:pict>
          </mc:Fallback>
        </mc:AlternateContent>
      </w:r>
      <w:r>
        <w:rPr>
          <w:rFonts w:ascii="Lucida Sans Unicode"/>
          <w:color w:val="0D3A5C"/>
          <w:spacing w:val="-2"/>
          <w:w w:val="90"/>
          <w:sz w:val="51"/>
        </w:rPr>
        <w:t>Inhoudsopgave</w:t>
      </w:r>
    </w:p>
    <w:p>
      <w:pPr>
        <w:pStyle w:val="BodyText"/>
        <w:spacing w:before="26"/>
        <w:rPr>
          <w:rFonts w:ascii="Lucida Sans Unicode"/>
          <w:sz w:val="20"/>
        </w:rPr>
      </w:pPr>
    </w:p>
    <w:p>
      <w:pPr>
        <w:spacing w:line="240" w:lineRule="auto"/>
        <w:ind w:left="-566" w:right="0" w:firstLine="0"/>
        <w:rPr>
          <w:rFonts w:ascii="Lucida Sans Unicode"/>
          <w:sz w:val="20"/>
        </w:rPr>
      </w:pPr>
      <w:r>
        <w:rPr>
          <w:rFonts w:ascii="Lucida Sans Unicode"/>
          <w:sz w:val="20"/>
        </w:rPr>
        <mc:AlternateContent>
          <mc:Choice Requires="wps">
            <w:drawing>
              <wp:inline distT="0" distB="0" distL="0" distR="0">
                <wp:extent cx="1437640" cy="295275"/>
                <wp:effectExtent l="0" t="0" r="0" b="0"/>
                <wp:docPr id="13" name="Group 13"/>
                <wp:cNvGraphicFramePr>
                  <a:graphicFrameLocks/>
                </wp:cNvGraphicFramePr>
                <a:graphic>
                  <a:graphicData uri="http://schemas.microsoft.com/office/word/2010/wordprocessingGroup">
                    <wpg:wgp>
                      <wpg:cNvPr id="13" name="Group 13"/>
                      <wpg:cNvGrpSpPr/>
                      <wpg:grpSpPr>
                        <a:xfrm>
                          <a:off x="0" y="0"/>
                          <a:ext cx="1437640" cy="295275"/>
                          <a:chExt cx="1437640" cy="295275"/>
                        </a:xfrm>
                      </wpg:grpSpPr>
                      <wps:wsp>
                        <wps:cNvPr id="14" name="Graphic 14"/>
                        <wps:cNvSpPr/>
                        <wps:spPr>
                          <a:xfrm>
                            <a:off x="0" y="0"/>
                            <a:ext cx="1437640" cy="295275"/>
                          </a:xfrm>
                          <a:custGeom>
                            <a:avLst/>
                            <a:gdLst/>
                            <a:ahLst/>
                            <a:cxnLst/>
                            <a:rect l="l" t="t" r="r" b="b"/>
                            <a:pathLst>
                              <a:path w="1437640" h="295275">
                                <a:moveTo>
                                  <a:pt x="1437067" y="295027"/>
                                </a:moveTo>
                                <a:lnTo>
                                  <a:pt x="0" y="295027"/>
                                </a:lnTo>
                                <a:lnTo>
                                  <a:pt x="0" y="0"/>
                                </a:lnTo>
                                <a:lnTo>
                                  <a:pt x="1437067" y="0"/>
                                </a:lnTo>
                                <a:lnTo>
                                  <a:pt x="1437067" y="295027"/>
                                </a:lnTo>
                                <a:close/>
                              </a:path>
                            </a:pathLst>
                          </a:custGeom>
                          <a:solidFill>
                            <a:srgbClr val="0E3C5C"/>
                          </a:solidFill>
                        </wps:spPr>
                        <wps:bodyPr wrap="square" lIns="0" tIns="0" rIns="0" bIns="0" rtlCol="0">
                          <a:prstTxWarp prst="textNoShape">
                            <a:avLst/>
                          </a:prstTxWarp>
                          <a:noAutofit/>
                        </wps:bodyPr>
                      </wps:wsp>
                    </wpg:wgp>
                  </a:graphicData>
                </a:graphic>
              </wp:inline>
            </w:drawing>
          </mc:Choice>
          <mc:Fallback>
            <w:pict>
              <v:group style="width:113.2pt;height:23.25pt;mso-position-horizontal-relative:char;mso-position-vertical-relative:line" id="docshapegroup10" coordorigin="0,0" coordsize="2264,465">
                <v:rect style="position:absolute;left:0;top:0;width:2264;height:465" id="docshape11" filled="true" fillcolor="#0e3c5c" stroked="false">
                  <v:fill type="solid"/>
                </v:rect>
              </v:group>
            </w:pict>
          </mc:Fallback>
        </mc:AlternateContent>
      </w:r>
      <w:r>
        <w:rPr>
          <w:rFonts w:ascii="Lucida Sans Unicode"/>
          <w:sz w:val="20"/>
        </w:rPr>
      </w:r>
    </w:p>
    <w:p>
      <w:pPr>
        <w:tabs>
          <w:tab w:pos="1918" w:val="left" w:leader="none"/>
        </w:tabs>
        <w:spacing w:before="363"/>
        <w:ind w:left="279" w:right="0" w:firstLine="0"/>
        <w:jc w:val="left"/>
        <w:rPr>
          <w:sz w:val="33"/>
        </w:rPr>
      </w:pPr>
      <w:r>
        <w:rPr>
          <w:rFonts w:ascii="Lucida Sans Unicode"/>
          <w:color w:val="0E3C5C"/>
          <w:spacing w:val="-10"/>
          <w:w w:val="95"/>
          <w:position w:val="-1"/>
          <w:sz w:val="51"/>
        </w:rPr>
        <w:t>3</w:t>
      </w:r>
      <w:r>
        <w:rPr>
          <w:rFonts w:ascii="Lucida Sans Unicode"/>
          <w:color w:val="0E3C5C"/>
          <w:position w:val="-1"/>
          <w:sz w:val="51"/>
        </w:rPr>
        <w:tab/>
      </w:r>
      <w:r>
        <w:rPr>
          <w:color w:val="0E3C5C"/>
          <w:spacing w:val="-2"/>
          <w:w w:val="95"/>
          <w:sz w:val="33"/>
        </w:rPr>
        <w:t>Inleiding</w:t>
      </w:r>
    </w:p>
    <w:p>
      <w:pPr>
        <w:pStyle w:val="BodyText"/>
        <w:spacing w:before="31"/>
        <w:rPr>
          <w:sz w:val="32"/>
        </w:rPr>
      </w:pPr>
    </w:p>
    <w:p>
      <w:pPr>
        <w:tabs>
          <w:tab w:pos="1918" w:val="left" w:leader="none"/>
        </w:tabs>
        <w:spacing w:before="0"/>
        <w:ind w:left="279" w:right="0" w:firstLine="0"/>
        <w:jc w:val="left"/>
        <w:rPr>
          <w:sz w:val="33"/>
        </w:rPr>
      </w:pPr>
      <w:r>
        <w:rPr>
          <w:rFonts w:ascii="Lucida Sans Unicode"/>
          <w:color w:val="0E3C5C"/>
          <w:spacing w:val="-10"/>
          <w:position w:val="-1"/>
          <w:sz w:val="51"/>
        </w:rPr>
        <w:t>5</w:t>
      </w:r>
      <w:r>
        <w:rPr>
          <w:rFonts w:ascii="Lucida Sans Unicode"/>
          <w:color w:val="0E3C5C"/>
          <w:position w:val="-1"/>
          <w:sz w:val="51"/>
        </w:rPr>
        <w:tab/>
      </w:r>
      <w:r>
        <w:rPr>
          <w:color w:val="0E3C5C"/>
          <w:w w:val="90"/>
          <w:sz w:val="33"/>
        </w:rPr>
        <w:t>Het</w:t>
      </w:r>
      <w:r>
        <w:rPr>
          <w:color w:val="0E3C5C"/>
          <w:spacing w:val="11"/>
          <w:sz w:val="33"/>
        </w:rPr>
        <w:t> </w:t>
      </w:r>
      <w:r>
        <w:rPr>
          <w:color w:val="0E3C5C"/>
          <w:w w:val="90"/>
          <w:sz w:val="33"/>
        </w:rPr>
        <w:t>belang</w:t>
      </w:r>
      <w:r>
        <w:rPr>
          <w:color w:val="0E3C5C"/>
          <w:spacing w:val="11"/>
          <w:sz w:val="33"/>
        </w:rPr>
        <w:t> </w:t>
      </w:r>
      <w:r>
        <w:rPr>
          <w:color w:val="0E3C5C"/>
          <w:w w:val="90"/>
          <w:sz w:val="33"/>
        </w:rPr>
        <w:t>van</w:t>
      </w:r>
      <w:r>
        <w:rPr>
          <w:color w:val="0E3C5C"/>
          <w:spacing w:val="12"/>
          <w:sz w:val="33"/>
        </w:rPr>
        <w:t> </w:t>
      </w:r>
      <w:r>
        <w:rPr>
          <w:color w:val="0E3C5C"/>
          <w:w w:val="90"/>
          <w:sz w:val="33"/>
        </w:rPr>
        <w:t>goede</w:t>
      </w:r>
      <w:r>
        <w:rPr>
          <w:color w:val="0E3C5C"/>
          <w:spacing w:val="11"/>
          <w:sz w:val="33"/>
        </w:rPr>
        <w:t> </w:t>
      </w:r>
      <w:r>
        <w:rPr>
          <w:color w:val="0E3C5C"/>
          <w:spacing w:val="-2"/>
          <w:w w:val="90"/>
          <w:sz w:val="33"/>
        </w:rPr>
        <w:t>bedrijfsvoering</w:t>
      </w:r>
    </w:p>
    <w:p>
      <w:pPr>
        <w:pStyle w:val="BodyText"/>
        <w:spacing w:before="32"/>
        <w:rPr>
          <w:sz w:val="32"/>
        </w:rPr>
      </w:pPr>
    </w:p>
    <w:p>
      <w:pPr>
        <w:tabs>
          <w:tab w:pos="1918" w:val="left" w:leader="none"/>
        </w:tabs>
        <w:spacing w:before="0"/>
        <w:ind w:left="219" w:right="0" w:firstLine="0"/>
        <w:jc w:val="left"/>
        <w:rPr>
          <w:sz w:val="33"/>
        </w:rPr>
      </w:pPr>
      <w:r>
        <w:rPr>
          <w:rFonts w:ascii="Lucida Sans Unicode"/>
          <w:color w:val="0E3C5C"/>
          <w:spacing w:val="-10"/>
          <w:position w:val="-1"/>
          <w:sz w:val="51"/>
        </w:rPr>
        <w:t>7</w:t>
      </w:r>
      <w:r>
        <w:rPr>
          <w:rFonts w:ascii="Lucida Sans Unicode"/>
          <w:color w:val="0E3C5C"/>
          <w:position w:val="-1"/>
          <w:sz w:val="51"/>
        </w:rPr>
        <w:tab/>
      </w:r>
      <w:r>
        <w:rPr>
          <w:color w:val="0E3C5C"/>
          <w:spacing w:val="-6"/>
          <w:sz w:val="33"/>
        </w:rPr>
        <w:t>De</w:t>
      </w:r>
      <w:r>
        <w:rPr>
          <w:color w:val="0E3C5C"/>
          <w:spacing w:val="-13"/>
          <w:sz w:val="33"/>
        </w:rPr>
        <w:t> </w:t>
      </w:r>
      <w:r>
        <w:rPr>
          <w:color w:val="0E3C5C"/>
          <w:spacing w:val="-6"/>
          <w:sz w:val="33"/>
        </w:rPr>
        <w:t>teams</w:t>
      </w:r>
      <w:r>
        <w:rPr>
          <w:color w:val="0E3C5C"/>
          <w:spacing w:val="-12"/>
          <w:sz w:val="33"/>
        </w:rPr>
        <w:t> </w:t>
      </w:r>
      <w:r>
        <w:rPr>
          <w:color w:val="0E3C5C"/>
          <w:spacing w:val="-6"/>
          <w:sz w:val="33"/>
        </w:rPr>
        <w:t>belicht</w:t>
      </w:r>
    </w:p>
    <w:p>
      <w:pPr>
        <w:pStyle w:val="BodyText"/>
        <w:spacing w:before="32"/>
        <w:rPr>
          <w:sz w:val="32"/>
        </w:rPr>
      </w:pPr>
    </w:p>
    <w:p>
      <w:pPr>
        <w:tabs>
          <w:tab w:pos="1918" w:val="left" w:leader="none"/>
        </w:tabs>
        <w:spacing w:before="0"/>
        <w:ind w:left="57" w:right="0" w:firstLine="0"/>
        <w:jc w:val="left"/>
        <w:rPr>
          <w:sz w:val="33"/>
        </w:rPr>
      </w:pPr>
      <w:r>
        <w:rPr>
          <w:rFonts w:ascii="Lucida Sans Unicode"/>
          <w:color w:val="0E3C5C"/>
          <w:spacing w:val="-5"/>
          <w:w w:val="95"/>
          <w:position w:val="-1"/>
          <w:sz w:val="51"/>
        </w:rPr>
        <w:t>12</w:t>
      </w:r>
      <w:r>
        <w:rPr>
          <w:rFonts w:ascii="Lucida Sans Unicode"/>
          <w:color w:val="0E3C5C"/>
          <w:position w:val="-1"/>
          <w:sz w:val="51"/>
        </w:rPr>
        <w:tab/>
      </w:r>
      <w:r>
        <w:rPr>
          <w:color w:val="0E3C5C"/>
          <w:spacing w:val="-2"/>
          <w:w w:val="95"/>
          <w:sz w:val="33"/>
        </w:rPr>
        <w:t>Projectmanagement</w:t>
      </w:r>
    </w:p>
    <w:p>
      <w:pPr>
        <w:pStyle w:val="BodyText"/>
        <w:spacing w:before="32"/>
        <w:rPr>
          <w:sz w:val="32"/>
        </w:rPr>
      </w:pPr>
    </w:p>
    <w:p>
      <w:pPr>
        <w:tabs>
          <w:tab w:pos="1918" w:val="left" w:leader="none"/>
        </w:tabs>
        <w:spacing w:before="0"/>
        <w:ind w:left="57" w:right="0" w:firstLine="0"/>
        <w:jc w:val="left"/>
        <w:rPr>
          <w:sz w:val="33"/>
        </w:rPr>
      </w:pPr>
      <w:r>
        <w:rPr>
          <w:rFonts w:ascii="Lucida Sans Unicode"/>
          <w:color w:val="0E3C5C"/>
          <w:spacing w:val="-5"/>
          <w:position w:val="-1"/>
          <w:sz w:val="51"/>
        </w:rPr>
        <w:t>15</w:t>
      </w:r>
      <w:r>
        <w:rPr>
          <w:rFonts w:ascii="Lucida Sans Unicode"/>
          <w:color w:val="0E3C5C"/>
          <w:position w:val="-1"/>
          <w:sz w:val="51"/>
        </w:rPr>
        <w:tab/>
      </w:r>
      <w:r>
        <w:rPr>
          <w:color w:val="0E3C5C"/>
          <w:spacing w:val="-8"/>
          <w:sz w:val="33"/>
        </w:rPr>
        <w:t>Doorkijk</w:t>
      </w:r>
      <w:r>
        <w:rPr>
          <w:color w:val="0E3C5C"/>
          <w:spacing w:val="-4"/>
          <w:sz w:val="33"/>
        </w:rPr>
        <w:t> </w:t>
      </w:r>
      <w:r>
        <w:rPr>
          <w:color w:val="0E3C5C"/>
          <w:spacing w:val="-8"/>
          <w:sz w:val="33"/>
        </w:rPr>
        <w:t>komende</w:t>
      </w:r>
      <w:r>
        <w:rPr>
          <w:color w:val="0E3C5C"/>
          <w:spacing w:val="-4"/>
          <w:sz w:val="33"/>
        </w:rPr>
        <w:t> </w:t>
      </w:r>
      <w:r>
        <w:rPr>
          <w:color w:val="0E3C5C"/>
          <w:spacing w:val="-8"/>
          <w:sz w:val="33"/>
        </w:rPr>
        <w:t>vier</w:t>
      </w:r>
      <w:r>
        <w:rPr>
          <w:color w:val="0E3C5C"/>
          <w:spacing w:val="-4"/>
          <w:sz w:val="33"/>
        </w:rPr>
        <w:t> </w:t>
      </w:r>
      <w:r>
        <w:rPr>
          <w:color w:val="0E3C5C"/>
          <w:spacing w:val="-8"/>
          <w:sz w:val="33"/>
        </w:rPr>
        <w:t>maanden</w:t>
      </w:r>
    </w:p>
    <w:p>
      <w:pPr>
        <w:spacing w:after="0"/>
        <w:jc w:val="left"/>
        <w:rPr>
          <w:sz w:val="33"/>
        </w:rPr>
        <w:sectPr>
          <w:pgSz w:w="11900" w:h="16850"/>
          <w:pgMar w:top="940" w:bottom="0" w:left="566" w:right="141"/>
        </w:sectPr>
      </w:pPr>
    </w:p>
    <w:p>
      <w:pPr>
        <w:pStyle w:val="Heading1"/>
        <w:ind w:left="487"/>
      </w:pPr>
      <w:r>
        <w:rPr/>
        <mc:AlternateContent>
          <mc:Choice Requires="wps">
            <w:drawing>
              <wp:anchor distT="0" distB="0" distL="0" distR="0" allowOverlap="1" layoutInCell="1" locked="0" behindDoc="1" simplePos="0" relativeHeight="487412224">
                <wp:simplePos x="0" y="0"/>
                <wp:positionH relativeFrom="page">
                  <wp:posOffset>0</wp:posOffset>
                </wp:positionH>
                <wp:positionV relativeFrom="page">
                  <wp:posOffset>983208</wp:posOffset>
                </wp:positionV>
                <wp:extent cx="7556500" cy="969962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7556500" cy="9699625"/>
                          <a:chExt cx="7556500" cy="9699625"/>
                        </a:xfrm>
                      </wpg:grpSpPr>
                      <pic:pic>
                        <pic:nvPicPr>
                          <pic:cNvPr id="16" name="Image 16"/>
                          <pic:cNvPicPr/>
                        </pic:nvPicPr>
                        <pic:blipFill>
                          <a:blip r:embed="rId8" cstate="print"/>
                          <a:stretch>
                            <a:fillRect/>
                          </a:stretch>
                        </pic:blipFill>
                        <pic:spPr>
                          <a:xfrm>
                            <a:off x="4995116" y="5673716"/>
                            <a:ext cx="2560874" cy="4025691"/>
                          </a:xfrm>
                          <a:prstGeom prst="rect">
                            <a:avLst/>
                          </a:prstGeom>
                        </pic:spPr>
                      </pic:pic>
                      <wps:wsp>
                        <wps:cNvPr id="17" name="Graphic 17"/>
                        <wps:cNvSpPr/>
                        <wps:spPr>
                          <a:xfrm>
                            <a:off x="4995116" y="0"/>
                            <a:ext cx="2560955" cy="5922010"/>
                          </a:xfrm>
                          <a:custGeom>
                            <a:avLst/>
                            <a:gdLst/>
                            <a:ahLst/>
                            <a:cxnLst/>
                            <a:rect l="l" t="t" r="r" b="b"/>
                            <a:pathLst>
                              <a:path w="2560955" h="5922010">
                                <a:moveTo>
                                  <a:pt x="2560874" y="5921944"/>
                                </a:moveTo>
                                <a:lnTo>
                                  <a:pt x="0" y="5921944"/>
                                </a:lnTo>
                                <a:lnTo>
                                  <a:pt x="0" y="0"/>
                                </a:lnTo>
                                <a:lnTo>
                                  <a:pt x="2560874" y="0"/>
                                </a:lnTo>
                                <a:lnTo>
                                  <a:pt x="2560874" y="5921944"/>
                                </a:lnTo>
                                <a:close/>
                              </a:path>
                            </a:pathLst>
                          </a:custGeom>
                          <a:solidFill>
                            <a:srgbClr val="B3D0DA"/>
                          </a:solidFill>
                        </wps:spPr>
                        <wps:bodyPr wrap="square" lIns="0" tIns="0" rIns="0" bIns="0" rtlCol="0">
                          <a:prstTxWarp prst="textNoShape">
                            <a:avLst/>
                          </a:prstTxWarp>
                          <a:noAutofit/>
                        </wps:bodyPr>
                      </wps:wsp>
                      <wps:wsp>
                        <wps:cNvPr id="18" name="Graphic 18"/>
                        <wps:cNvSpPr/>
                        <wps:spPr>
                          <a:xfrm>
                            <a:off x="0" y="0"/>
                            <a:ext cx="7556500" cy="38100"/>
                          </a:xfrm>
                          <a:custGeom>
                            <a:avLst/>
                            <a:gdLst/>
                            <a:ahLst/>
                            <a:cxnLst/>
                            <a:rect l="l" t="t" r="r" b="b"/>
                            <a:pathLst>
                              <a:path w="7556500" h="38100">
                                <a:moveTo>
                                  <a:pt x="0" y="38068"/>
                                </a:moveTo>
                                <a:lnTo>
                                  <a:pt x="0" y="0"/>
                                </a:lnTo>
                                <a:lnTo>
                                  <a:pt x="7555991" y="0"/>
                                </a:lnTo>
                                <a:lnTo>
                                  <a:pt x="7555991" y="38068"/>
                                </a:lnTo>
                                <a:lnTo>
                                  <a:pt x="0" y="38068"/>
                                </a:lnTo>
                                <a:close/>
                              </a:path>
                            </a:pathLst>
                          </a:custGeom>
                          <a:solidFill>
                            <a:srgbClr val="0D3A5C"/>
                          </a:solidFill>
                        </wps:spPr>
                        <wps:bodyPr wrap="square" lIns="0" tIns="0" rIns="0" bIns="0" rtlCol="0">
                          <a:prstTxWarp prst="textNoShape">
                            <a:avLst/>
                          </a:prstTxWarp>
                          <a:noAutofit/>
                        </wps:bodyPr>
                      </wps:wsp>
                    </wpg:wgp>
                  </a:graphicData>
                </a:graphic>
              </wp:anchor>
            </w:drawing>
          </mc:Choice>
          <mc:Fallback>
            <w:pict>
              <v:group style="position:absolute;margin-left:.000002pt;margin-top:77.417961pt;width:595pt;height:763.75pt;mso-position-horizontal-relative:page;mso-position-vertical-relative:page;z-index:-15904256" id="docshapegroup12" coordorigin="0,1548" coordsize="11900,15275">
                <v:shape style="position:absolute;left:7866;top:10483;width:4033;height:6340" type="#_x0000_t75" id="docshape13" stroked="false">
                  <v:imagedata r:id="rId8" o:title=""/>
                </v:shape>
                <v:rect style="position:absolute;left:7866;top:1548;width:4033;height:9326" id="docshape14" filled="true" fillcolor="#b3d0da" stroked="false">
                  <v:fill type="solid"/>
                </v:rect>
                <v:rect style="position:absolute;left:0;top:1548;width:11900;height:60" id="docshape15" filled="true" fillcolor="#0d3a5c" stroked="false">
                  <v:fill type="solid"/>
                </v:rect>
                <w10:wrap type="none"/>
              </v:group>
            </w:pict>
          </mc:Fallback>
        </mc:AlternateContent>
      </w:r>
      <w:r>
        <w:rPr>
          <w:color w:val="0D3A5C"/>
          <w:spacing w:val="-2"/>
        </w:rPr>
        <w:t>Inleiding</w:t>
      </w:r>
    </w:p>
    <w:p>
      <w:pPr>
        <w:pStyle w:val="BodyText"/>
        <w:rPr>
          <w:b/>
        </w:rPr>
      </w:pPr>
    </w:p>
    <w:p>
      <w:pPr>
        <w:pStyle w:val="BodyText"/>
        <w:rPr>
          <w:b/>
        </w:rPr>
      </w:pPr>
    </w:p>
    <w:p>
      <w:pPr>
        <w:pStyle w:val="BodyText"/>
        <w:spacing w:before="227"/>
        <w:rPr>
          <w:b/>
        </w:rPr>
      </w:pPr>
    </w:p>
    <w:p>
      <w:pPr>
        <w:pStyle w:val="BodyText"/>
        <w:spacing w:line="271" w:lineRule="auto"/>
        <w:ind w:left="111" w:right="4216"/>
        <w:jc w:val="both"/>
      </w:pPr>
      <w:r>
        <w:rPr>
          <w:color w:val="0D3A5C"/>
        </w:rPr>
        <w:t>De eerste 4 maanden van 2023 zitten er alweer enige tijd op, en als ik terugkijk op de afgelopen tijd komen de volgende woorden in me op: operationeel, gemoedelijk, nostalgie, escalatie, betrokkenheid, </w:t>
      </w:r>
      <w:r>
        <w:rPr>
          <w:color w:val="0D3A5C"/>
          <w:spacing w:val="-4"/>
        </w:rPr>
        <w:t>gedrevenheid,</w:t>
      </w:r>
      <w:r>
        <w:rPr>
          <w:color w:val="0D3A5C"/>
          <w:spacing w:val="-8"/>
        </w:rPr>
        <w:t> </w:t>
      </w:r>
      <w:r>
        <w:rPr>
          <w:color w:val="0D3A5C"/>
          <w:spacing w:val="-4"/>
        </w:rPr>
        <w:t>samen,</w:t>
      </w:r>
      <w:r>
        <w:rPr>
          <w:color w:val="0D3A5C"/>
          <w:spacing w:val="-8"/>
        </w:rPr>
        <w:t> </w:t>
      </w:r>
      <w:r>
        <w:rPr>
          <w:color w:val="0D3A5C"/>
          <w:spacing w:val="-4"/>
        </w:rPr>
        <w:t>traan,</w:t>
      </w:r>
      <w:r>
        <w:rPr>
          <w:color w:val="0D3A5C"/>
          <w:spacing w:val="-8"/>
        </w:rPr>
        <w:t> </w:t>
      </w:r>
      <w:r>
        <w:rPr>
          <w:color w:val="0D3A5C"/>
          <w:spacing w:val="-4"/>
        </w:rPr>
        <w:t>lachen,</w:t>
      </w:r>
      <w:r>
        <w:rPr>
          <w:color w:val="0D3A5C"/>
          <w:spacing w:val="-8"/>
        </w:rPr>
        <w:t> </w:t>
      </w:r>
      <w:r>
        <w:rPr>
          <w:color w:val="0D3A5C"/>
          <w:spacing w:val="-4"/>
        </w:rPr>
        <w:t>jaarplan,</w:t>
      </w:r>
      <w:r>
        <w:rPr>
          <w:color w:val="0D3A5C"/>
          <w:spacing w:val="-8"/>
        </w:rPr>
        <w:t> </w:t>
      </w:r>
      <w:r>
        <w:rPr>
          <w:color w:val="0D3A5C"/>
          <w:spacing w:val="-4"/>
        </w:rPr>
        <w:t>zoekende,</w:t>
      </w:r>
      <w:r>
        <w:rPr>
          <w:color w:val="0D3A5C"/>
          <w:spacing w:val="-8"/>
        </w:rPr>
        <w:t> </w:t>
      </w:r>
      <w:r>
        <w:rPr>
          <w:color w:val="0D3A5C"/>
          <w:spacing w:val="-4"/>
        </w:rPr>
        <w:t>projecten(leed), </w:t>
      </w:r>
      <w:r>
        <w:rPr>
          <w:color w:val="0D3A5C"/>
        </w:rPr>
        <w:t>ontwikkeldrang, verwondering, relaties, kennismaking, ambities, overwerk</w:t>
      </w:r>
      <w:r>
        <w:rPr>
          <w:color w:val="0D3A5C"/>
          <w:spacing w:val="-2"/>
        </w:rPr>
        <w:t> </w:t>
      </w:r>
      <w:r>
        <w:rPr>
          <w:color w:val="0D3A5C"/>
        </w:rPr>
        <w:t>en</w:t>
      </w:r>
      <w:r>
        <w:rPr>
          <w:color w:val="0D3A5C"/>
          <w:spacing w:val="-2"/>
        </w:rPr>
        <w:t> </w:t>
      </w:r>
      <w:r>
        <w:rPr>
          <w:color w:val="0D3A5C"/>
        </w:rPr>
        <w:t>tot</w:t>
      </w:r>
      <w:r>
        <w:rPr>
          <w:color w:val="0D3A5C"/>
          <w:spacing w:val="-2"/>
        </w:rPr>
        <w:t> </w:t>
      </w:r>
      <w:r>
        <w:rPr>
          <w:color w:val="0D3A5C"/>
        </w:rPr>
        <w:t>slot</w:t>
      </w:r>
      <w:r>
        <w:rPr>
          <w:color w:val="0D3A5C"/>
          <w:spacing w:val="-2"/>
        </w:rPr>
        <w:t> </w:t>
      </w:r>
      <w:r>
        <w:rPr>
          <w:color w:val="0D3A5C"/>
        </w:rPr>
        <w:t>plezier.</w:t>
      </w:r>
    </w:p>
    <w:p>
      <w:pPr>
        <w:pStyle w:val="BodyText"/>
        <w:spacing w:before="28"/>
      </w:pPr>
    </w:p>
    <w:p>
      <w:pPr>
        <w:pStyle w:val="BodyText"/>
        <w:spacing w:line="271" w:lineRule="auto"/>
        <w:ind w:left="111" w:right="4215"/>
        <w:jc w:val="both"/>
      </w:pPr>
      <w:r>
        <w:rPr>
          <w:color w:val="0D3A5C"/>
        </w:rPr>
        <w:t>Als je een nieuwe carrière stap maakt, spring je veelal op een rijdende trein en is er ondanks de jaarplannenmakerij van alles binnen de </w:t>
      </w:r>
      <w:r>
        <w:rPr>
          <w:color w:val="0D3A5C"/>
          <w:spacing w:val="-2"/>
        </w:rPr>
        <w:t>organisatie</w:t>
      </w:r>
      <w:r>
        <w:rPr>
          <w:color w:val="0D3A5C"/>
          <w:spacing w:val="-9"/>
        </w:rPr>
        <w:t> </w:t>
      </w:r>
      <w:r>
        <w:rPr>
          <w:color w:val="0D3A5C"/>
          <w:spacing w:val="-2"/>
        </w:rPr>
        <w:t>in</w:t>
      </w:r>
      <w:r>
        <w:rPr>
          <w:color w:val="0D3A5C"/>
          <w:spacing w:val="-9"/>
        </w:rPr>
        <w:t> </w:t>
      </w:r>
      <w:r>
        <w:rPr>
          <w:color w:val="0D3A5C"/>
          <w:spacing w:val="-2"/>
        </w:rPr>
        <w:t>beweging</w:t>
      </w:r>
      <w:r>
        <w:rPr>
          <w:color w:val="0D3A5C"/>
          <w:spacing w:val="-9"/>
        </w:rPr>
        <w:t> </w:t>
      </w:r>
      <w:r>
        <w:rPr>
          <w:color w:val="0D3A5C"/>
          <w:spacing w:val="-2"/>
        </w:rPr>
        <w:t>zoals</w:t>
      </w:r>
      <w:r>
        <w:rPr>
          <w:color w:val="0D3A5C"/>
          <w:spacing w:val="-9"/>
        </w:rPr>
        <w:t> </w:t>
      </w:r>
      <w:r>
        <w:rPr>
          <w:color w:val="0D3A5C"/>
          <w:spacing w:val="-2"/>
        </w:rPr>
        <w:t>(langlopende)</w:t>
      </w:r>
      <w:r>
        <w:rPr>
          <w:color w:val="0D3A5C"/>
          <w:spacing w:val="-9"/>
        </w:rPr>
        <w:t> </w:t>
      </w:r>
      <w:r>
        <w:rPr>
          <w:color w:val="0D3A5C"/>
          <w:spacing w:val="-2"/>
        </w:rPr>
        <w:t>projecten,</w:t>
      </w:r>
      <w:r>
        <w:rPr>
          <w:color w:val="0D3A5C"/>
          <w:spacing w:val="-9"/>
        </w:rPr>
        <w:t> </w:t>
      </w:r>
      <w:r>
        <w:rPr>
          <w:color w:val="0D3A5C"/>
          <w:spacing w:val="-2"/>
        </w:rPr>
        <w:t>bedrijfsvoerings-</w:t>
      </w:r>
      <w:r>
        <w:rPr>
          <w:color w:val="0D3A5C"/>
        </w:rPr>
        <w:t>dingen, personeel gerelateerde zaken, financiële zaken en nog meer. </w:t>
      </w:r>
      <w:r>
        <w:rPr>
          <w:color w:val="0D3A5C"/>
          <w:spacing w:val="-4"/>
        </w:rPr>
        <w:t>Wellicht wat atypisch, maar ondergetekende was juist op zoek naar deze organisatiedynamieken</w:t>
      </w:r>
      <w:r>
        <w:rPr>
          <w:color w:val="0D3A5C"/>
          <w:spacing w:val="-8"/>
        </w:rPr>
        <w:t> </w:t>
      </w:r>
      <w:r>
        <w:rPr>
          <w:color w:val="0D3A5C"/>
          <w:spacing w:val="-4"/>
        </w:rPr>
        <w:t>en</w:t>
      </w:r>
      <w:r>
        <w:rPr>
          <w:color w:val="0D3A5C"/>
          <w:spacing w:val="-8"/>
        </w:rPr>
        <w:t> </w:t>
      </w:r>
      <w:r>
        <w:rPr>
          <w:color w:val="0D3A5C"/>
          <w:spacing w:val="-4"/>
        </w:rPr>
        <w:t>voelt</w:t>
      </w:r>
      <w:r>
        <w:rPr>
          <w:color w:val="0D3A5C"/>
          <w:spacing w:val="-8"/>
        </w:rPr>
        <w:t> </w:t>
      </w:r>
      <w:r>
        <w:rPr>
          <w:color w:val="0D3A5C"/>
          <w:spacing w:val="-4"/>
        </w:rPr>
        <w:t>zich</w:t>
      </w:r>
      <w:r>
        <w:rPr>
          <w:color w:val="0D3A5C"/>
          <w:spacing w:val="-8"/>
        </w:rPr>
        <w:t> </w:t>
      </w:r>
      <w:r>
        <w:rPr>
          <w:color w:val="0D3A5C"/>
          <w:spacing w:val="-4"/>
        </w:rPr>
        <w:t>dan</w:t>
      </w:r>
      <w:r>
        <w:rPr>
          <w:color w:val="0D3A5C"/>
          <w:spacing w:val="-8"/>
        </w:rPr>
        <w:t> </w:t>
      </w:r>
      <w:r>
        <w:rPr>
          <w:color w:val="0D3A5C"/>
          <w:spacing w:val="-4"/>
        </w:rPr>
        <w:t>ook</w:t>
      </w:r>
      <w:r>
        <w:rPr>
          <w:color w:val="0D3A5C"/>
          <w:spacing w:val="-8"/>
        </w:rPr>
        <w:t> </w:t>
      </w:r>
      <w:r>
        <w:rPr>
          <w:color w:val="0D3A5C"/>
          <w:spacing w:val="-4"/>
        </w:rPr>
        <w:t>nog</w:t>
      </w:r>
      <w:r>
        <w:rPr>
          <w:color w:val="0D3A5C"/>
          <w:spacing w:val="-8"/>
        </w:rPr>
        <w:t> </w:t>
      </w:r>
      <w:r>
        <w:rPr>
          <w:color w:val="0D3A5C"/>
          <w:spacing w:val="-4"/>
        </w:rPr>
        <w:t>steeds</w:t>
      </w:r>
      <w:r>
        <w:rPr>
          <w:color w:val="0D3A5C"/>
          <w:spacing w:val="-8"/>
        </w:rPr>
        <w:t> </w:t>
      </w:r>
      <w:r>
        <w:rPr>
          <w:color w:val="0D3A5C"/>
          <w:spacing w:val="-4"/>
        </w:rPr>
        <w:t>als</w:t>
      </w:r>
      <w:r>
        <w:rPr>
          <w:color w:val="0D3A5C"/>
          <w:spacing w:val="-8"/>
        </w:rPr>
        <w:t> </w:t>
      </w:r>
      <w:r>
        <w:rPr>
          <w:color w:val="0D3A5C"/>
          <w:spacing w:val="-4"/>
        </w:rPr>
        <w:t>een</w:t>
      </w:r>
      <w:r>
        <w:rPr>
          <w:color w:val="0D3A5C"/>
          <w:spacing w:val="-8"/>
        </w:rPr>
        <w:t> </w:t>
      </w:r>
      <w:r>
        <w:rPr>
          <w:color w:val="0D3A5C"/>
          <w:spacing w:val="-4"/>
        </w:rPr>
        <w:t>vis</w:t>
      </w:r>
      <w:r>
        <w:rPr>
          <w:color w:val="0D3A5C"/>
          <w:spacing w:val="-8"/>
        </w:rPr>
        <w:t> </w:t>
      </w:r>
      <w:r>
        <w:rPr>
          <w:color w:val="0D3A5C"/>
          <w:spacing w:val="-4"/>
        </w:rPr>
        <w:t>in</w:t>
      </w:r>
      <w:r>
        <w:rPr>
          <w:color w:val="0D3A5C"/>
          <w:spacing w:val="-8"/>
        </w:rPr>
        <w:t> </w:t>
      </w:r>
      <w:r>
        <w:rPr>
          <w:color w:val="0D3A5C"/>
          <w:spacing w:val="-4"/>
        </w:rPr>
        <w:t>het </w:t>
      </w:r>
      <w:r>
        <w:rPr>
          <w:color w:val="0D3A5C"/>
          <w:spacing w:val="-2"/>
        </w:rPr>
        <w:t>water.</w:t>
      </w:r>
    </w:p>
    <w:p>
      <w:pPr>
        <w:pStyle w:val="BodyText"/>
        <w:spacing w:before="28"/>
      </w:pPr>
    </w:p>
    <w:p>
      <w:pPr>
        <w:pStyle w:val="BodyText"/>
        <w:spacing w:line="271" w:lineRule="auto"/>
        <w:ind w:left="111" w:right="4215"/>
        <w:jc w:val="both"/>
      </w:pPr>
      <w:r>
        <w:rPr>
          <w:color w:val="0D3A5C"/>
        </w:rPr>
        <w:t>Het nieuwe jaar werd ingeluid met een heuse escalatie in het project ‘nieuw</w:t>
      </w:r>
      <w:r>
        <w:rPr>
          <w:color w:val="0D3A5C"/>
          <w:spacing w:val="-14"/>
        </w:rPr>
        <w:t> </w:t>
      </w:r>
      <w:r>
        <w:rPr>
          <w:color w:val="0D3A5C"/>
        </w:rPr>
        <w:t>werkplek</w:t>
      </w:r>
      <w:r>
        <w:rPr>
          <w:color w:val="0D3A5C"/>
          <w:spacing w:val="-14"/>
        </w:rPr>
        <w:t> </w:t>
      </w:r>
      <w:r>
        <w:rPr>
          <w:color w:val="0D3A5C"/>
        </w:rPr>
        <w:t>concept’,</w:t>
      </w:r>
      <w:r>
        <w:rPr>
          <w:color w:val="0D3A5C"/>
          <w:spacing w:val="-13"/>
        </w:rPr>
        <w:t> </w:t>
      </w:r>
      <w:r>
        <w:rPr>
          <w:color w:val="0D3A5C"/>
        </w:rPr>
        <w:t>waarbij</w:t>
      </w:r>
      <w:r>
        <w:rPr>
          <w:color w:val="0D3A5C"/>
          <w:spacing w:val="-14"/>
        </w:rPr>
        <w:t> </w:t>
      </w:r>
      <w:r>
        <w:rPr>
          <w:color w:val="0D3A5C"/>
        </w:rPr>
        <w:t>we</w:t>
      </w:r>
      <w:r>
        <w:rPr>
          <w:color w:val="0D3A5C"/>
          <w:spacing w:val="-13"/>
        </w:rPr>
        <w:t> </w:t>
      </w:r>
      <w:r>
        <w:rPr>
          <w:color w:val="0D3A5C"/>
        </w:rPr>
        <w:t>een</w:t>
      </w:r>
      <w:r>
        <w:rPr>
          <w:color w:val="0D3A5C"/>
          <w:spacing w:val="-14"/>
        </w:rPr>
        <w:t> </w:t>
      </w:r>
      <w:r>
        <w:rPr>
          <w:color w:val="0D3A5C"/>
        </w:rPr>
        <w:t>stevig</w:t>
      </w:r>
      <w:r>
        <w:rPr>
          <w:color w:val="0D3A5C"/>
          <w:spacing w:val="-13"/>
        </w:rPr>
        <w:t> </w:t>
      </w:r>
      <w:r>
        <w:rPr>
          <w:color w:val="0D3A5C"/>
        </w:rPr>
        <w:t>beroep</w:t>
      </w:r>
      <w:r>
        <w:rPr>
          <w:color w:val="0D3A5C"/>
          <w:spacing w:val="-14"/>
        </w:rPr>
        <w:t> </w:t>
      </w:r>
      <w:r>
        <w:rPr>
          <w:color w:val="0D3A5C"/>
        </w:rPr>
        <w:t>moesten</w:t>
      </w:r>
      <w:r>
        <w:rPr>
          <w:color w:val="0D3A5C"/>
          <w:spacing w:val="-13"/>
        </w:rPr>
        <w:t> </w:t>
      </w:r>
      <w:r>
        <w:rPr>
          <w:color w:val="0D3A5C"/>
        </w:rPr>
        <w:t>doen op twee van onze leveranciers én een aantal van onze eigen medewerkers.</w:t>
      </w:r>
      <w:r>
        <w:rPr>
          <w:color w:val="0D3A5C"/>
          <w:spacing w:val="-14"/>
        </w:rPr>
        <w:t> </w:t>
      </w:r>
      <w:r>
        <w:rPr>
          <w:color w:val="0D3A5C"/>
        </w:rPr>
        <w:t>Nog</w:t>
      </w:r>
      <w:r>
        <w:rPr>
          <w:color w:val="0D3A5C"/>
          <w:spacing w:val="-14"/>
        </w:rPr>
        <w:t> </w:t>
      </w:r>
      <w:r>
        <w:rPr>
          <w:color w:val="0D3A5C"/>
        </w:rPr>
        <w:t>net</w:t>
      </w:r>
      <w:r>
        <w:rPr>
          <w:color w:val="0D3A5C"/>
          <w:spacing w:val="-13"/>
        </w:rPr>
        <w:t> </w:t>
      </w:r>
      <w:r>
        <w:rPr>
          <w:color w:val="0D3A5C"/>
        </w:rPr>
        <w:t>voor</w:t>
      </w:r>
      <w:r>
        <w:rPr>
          <w:color w:val="0D3A5C"/>
          <w:spacing w:val="-14"/>
        </w:rPr>
        <w:t> </w:t>
      </w:r>
      <w:r>
        <w:rPr>
          <w:color w:val="0D3A5C"/>
        </w:rPr>
        <w:t>de</w:t>
      </w:r>
      <w:r>
        <w:rPr>
          <w:color w:val="0D3A5C"/>
          <w:spacing w:val="-13"/>
        </w:rPr>
        <w:t> </w:t>
      </w:r>
      <w:r>
        <w:rPr>
          <w:color w:val="0D3A5C"/>
        </w:rPr>
        <w:t>overgang</w:t>
      </w:r>
      <w:r>
        <w:rPr>
          <w:color w:val="0D3A5C"/>
          <w:spacing w:val="-14"/>
        </w:rPr>
        <w:t> </w:t>
      </w:r>
      <w:r>
        <w:rPr>
          <w:color w:val="0D3A5C"/>
        </w:rPr>
        <w:t>van</w:t>
      </w:r>
      <w:r>
        <w:rPr>
          <w:color w:val="0D3A5C"/>
          <w:spacing w:val="-13"/>
        </w:rPr>
        <w:t> </w:t>
      </w:r>
      <w:r>
        <w:rPr>
          <w:color w:val="0D3A5C"/>
        </w:rPr>
        <w:t>hoop</w:t>
      </w:r>
      <w:r>
        <w:rPr>
          <w:color w:val="0D3A5C"/>
          <w:spacing w:val="-14"/>
        </w:rPr>
        <w:t> </w:t>
      </w:r>
      <w:r>
        <w:rPr>
          <w:color w:val="0D3A5C"/>
        </w:rPr>
        <w:t>naar</w:t>
      </w:r>
      <w:r>
        <w:rPr>
          <w:color w:val="0D3A5C"/>
          <w:spacing w:val="-14"/>
        </w:rPr>
        <w:t> </w:t>
      </w:r>
      <w:r>
        <w:rPr>
          <w:color w:val="0D3A5C"/>
        </w:rPr>
        <w:t>wanhoop</w:t>
      </w:r>
      <w:r>
        <w:rPr>
          <w:color w:val="0D3A5C"/>
          <w:spacing w:val="-13"/>
        </w:rPr>
        <w:t> </w:t>
      </w:r>
      <w:r>
        <w:rPr>
          <w:color w:val="0D3A5C"/>
        </w:rPr>
        <w:t>werd het euvel – een ‘vinkje’ – getackeld en kon het project worden voortgezet. Op dit moment van schrijven is – ondanks de nodige </w:t>
      </w:r>
      <w:r>
        <w:rPr>
          <w:color w:val="0D3A5C"/>
          <w:spacing w:val="-2"/>
        </w:rPr>
        <w:t>technische</w:t>
      </w:r>
      <w:r>
        <w:rPr>
          <w:color w:val="0D3A5C"/>
          <w:spacing w:val="-12"/>
        </w:rPr>
        <w:t> </w:t>
      </w:r>
      <w:r>
        <w:rPr>
          <w:color w:val="0D3A5C"/>
          <w:spacing w:val="-2"/>
        </w:rPr>
        <w:t>uitdagingen</w:t>
      </w:r>
      <w:r>
        <w:rPr>
          <w:color w:val="0D3A5C"/>
          <w:spacing w:val="-12"/>
        </w:rPr>
        <w:t> </w:t>
      </w:r>
      <w:r>
        <w:rPr>
          <w:color w:val="0D3A5C"/>
          <w:spacing w:val="-2"/>
        </w:rPr>
        <w:t>–</w:t>
      </w:r>
      <w:r>
        <w:rPr>
          <w:color w:val="0D3A5C"/>
          <w:spacing w:val="-11"/>
        </w:rPr>
        <w:t> </w:t>
      </w:r>
      <w:r>
        <w:rPr>
          <w:color w:val="0D3A5C"/>
          <w:spacing w:val="-2"/>
        </w:rPr>
        <w:t>Someren</w:t>
      </w:r>
      <w:r>
        <w:rPr>
          <w:color w:val="0D3A5C"/>
          <w:spacing w:val="-12"/>
        </w:rPr>
        <w:t> </w:t>
      </w:r>
      <w:r>
        <w:rPr>
          <w:color w:val="0D3A5C"/>
          <w:spacing w:val="-2"/>
        </w:rPr>
        <w:t>inmiddels</w:t>
      </w:r>
      <w:r>
        <w:rPr>
          <w:color w:val="0D3A5C"/>
          <w:spacing w:val="-11"/>
        </w:rPr>
        <w:t> </w:t>
      </w:r>
      <w:r>
        <w:rPr>
          <w:color w:val="0D3A5C"/>
          <w:spacing w:val="-2"/>
        </w:rPr>
        <w:t>voorzien</w:t>
      </w:r>
      <w:r>
        <w:rPr>
          <w:color w:val="0D3A5C"/>
          <w:spacing w:val="-12"/>
        </w:rPr>
        <w:t> </w:t>
      </w:r>
      <w:r>
        <w:rPr>
          <w:color w:val="0D3A5C"/>
          <w:spacing w:val="-2"/>
        </w:rPr>
        <w:t>van</w:t>
      </w:r>
      <w:r>
        <w:rPr>
          <w:color w:val="0D3A5C"/>
          <w:spacing w:val="-11"/>
        </w:rPr>
        <w:t> </w:t>
      </w:r>
      <w:r>
        <w:rPr>
          <w:color w:val="0D3A5C"/>
          <w:spacing w:val="-2"/>
        </w:rPr>
        <w:t>een</w:t>
      </w:r>
      <w:r>
        <w:rPr>
          <w:color w:val="0D3A5C"/>
          <w:spacing w:val="-12"/>
        </w:rPr>
        <w:t> </w:t>
      </w:r>
      <w:r>
        <w:rPr>
          <w:color w:val="0D3A5C"/>
          <w:spacing w:val="-2"/>
        </w:rPr>
        <w:t>managed </w:t>
      </w:r>
      <w:r>
        <w:rPr>
          <w:color w:val="0D3A5C"/>
        </w:rPr>
        <w:t>werkplek, is de uitrol van Asten in volle gang en worden de nodige </w:t>
      </w:r>
      <w:r>
        <w:rPr>
          <w:color w:val="0D3A5C"/>
          <w:spacing w:val="-2"/>
        </w:rPr>
        <w:t>voorbereidingen</w:t>
      </w:r>
      <w:r>
        <w:rPr>
          <w:color w:val="0D3A5C"/>
          <w:spacing w:val="-11"/>
        </w:rPr>
        <w:t> </w:t>
      </w:r>
      <w:r>
        <w:rPr>
          <w:color w:val="0D3A5C"/>
          <w:spacing w:val="-2"/>
        </w:rPr>
        <w:t>getroffen</w:t>
      </w:r>
      <w:r>
        <w:rPr>
          <w:color w:val="0D3A5C"/>
          <w:spacing w:val="-11"/>
        </w:rPr>
        <w:t> </w:t>
      </w:r>
      <w:r>
        <w:rPr>
          <w:color w:val="0D3A5C"/>
          <w:spacing w:val="-2"/>
        </w:rPr>
        <w:t>voor</w:t>
      </w:r>
      <w:r>
        <w:rPr>
          <w:color w:val="0D3A5C"/>
          <w:spacing w:val="-11"/>
        </w:rPr>
        <w:t> </w:t>
      </w:r>
      <w:r>
        <w:rPr>
          <w:color w:val="0D3A5C"/>
          <w:spacing w:val="-2"/>
        </w:rPr>
        <w:t>de</w:t>
      </w:r>
      <w:r>
        <w:rPr>
          <w:color w:val="0D3A5C"/>
          <w:spacing w:val="-11"/>
        </w:rPr>
        <w:t> </w:t>
      </w:r>
      <w:r>
        <w:rPr>
          <w:color w:val="0D3A5C"/>
          <w:spacing w:val="-2"/>
        </w:rPr>
        <w:t>volgende</w:t>
      </w:r>
      <w:r>
        <w:rPr>
          <w:color w:val="0D3A5C"/>
          <w:spacing w:val="-11"/>
        </w:rPr>
        <w:t> </w:t>
      </w:r>
      <w:r>
        <w:rPr>
          <w:color w:val="0D3A5C"/>
          <w:spacing w:val="-2"/>
        </w:rPr>
        <w:t>deelnemer.</w:t>
      </w:r>
    </w:p>
    <w:p>
      <w:pPr>
        <w:pStyle w:val="BodyText"/>
        <w:spacing w:before="24"/>
      </w:pPr>
    </w:p>
    <w:p>
      <w:pPr>
        <w:pStyle w:val="BodyText"/>
        <w:spacing w:line="271" w:lineRule="auto" w:before="1"/>
        <w:ind w:left="111" w:right="4216"/>
        <w:jc w:val="both"/>
      </w:pPr>
      <w:r>
        <w:rPr>
          <w:color w:val="0D3A5C"/>
        </w:rPr>
        <w:t>De gemeenten Asten en Someren zijn in het voorjaar van 2020 een onderzoek gestart om een passende partner te vinden voor een </w:t>
      </w:r>
      <w:r>
        <w:rPr>
          <w:color w:val="0D3A5C"/>
          <w:spacing w:val="-2"/>
        </w:rPr>
        <w:t>toekomstbestendige</w:t>
      </w:r>
      <w:r>
        <w:rPr>
          <w:color w:val="0D3A5C"/>
          <w:spacing w:val="-10"/>
        </w:rPr>
        <w:t> </w:t>
      </w:r>
      <w:r>
        <w:rPr>
          <w:color w:val="0D3A5C"/>
          <w:spacing w:val="-2"/>
        </w:rPr>
        <w:t>en</w:t>
      </w:r>
      <w:r>
        <w:rPr>
          <w:color w:val="0D3A5C"/>
          <w:spacing w:val="-10"/>
        </w:rPr>
        <w:t> </w:t>
      </w:r>
      <w:r>
        <w:rPr>
          <w:color w:val="0D3A5C"/>
          <w:spacing w:val="-2"/>
        </w:rPr>
        <w:t>veilige</w:t>
      </w:r>
      <w:r>
        <w:rPr>
          <w:color w:val="0D3A5C"/>
          <w:spacing w:val="-10"/>
        </w:rPr>
        <w:t> </w:t>
      </w:r>
      <w:r>
        <w:rPr>
          <w:color w:val="0D3A5C"/>
          <w:spacing w:val="-2"/>
        </w:rPr>
        <w:t>ICT-omgeving.</w:t>
      </w:r>
      <w:r>
        <w:rPr>
          <w:color w:val="0D3A5C"/>
          <w:spacing w:val="-10"/>
        </w:rPr>
        <w:t> </w:t>
      </w:r>
      <w:r>
        <w:rPr>
          <w:color w:val="0D3A5C"/>
          <w:spacing w:val="-2"/>
        </w:rPr>
        <w:t>Beide</w:t>
      </w:r>
      <w:r>
        <w:rPr>
          <w:color w:val="0D3A5C"/>
          <w:spacing w:val="-10"/>
        </w:rPr>
        <w:t> </w:t>
      </w:r>
      <w:r>
        <w:rPr>
          <w:color w:val="0D3A5C"/>
          <w:spacing w:val="-2"/>
        </w:rPr>
        <w:t>gemeenten</w:t>
      </w:r>
      <w:r>
        <w:rPr>
          <w:color w:val="0D3A5C"/>
          <w:spacing w:val="-10"/>
        </w:rPr>
        <w:t> </w:t>
      </w:r>
      <w:r>
        <w:rPr>
          <w:color w:val="0D3A5C"/>
          <w:spacing w:val="-2"/>
        </w:rPr>
        <w:t>hebben </w:t>
      </w:r>
      <w:r>
        <w:rPr>
          <w:color w:val="0D3A5C"/>
        </w:rPr>
        <w:t>uiteindelijk ervoor gekozen om zich aan te sluiten bij ICT NML. Zo makkelijk als je het opschrijft zo complex is het daadwerkelijk operationaliseren ervan gebleken. Met inzet van alle partijen (Asten, Someren en ICT NML) en door te leren van én met elkaar, hebben we </w:t>
      </w:r>
      <w:r>
        <w:rPr>
          <w:color w:val="0D3A5C"/>
          <w:spacing w:val="-2"/>
        </w:rPr>
        <w:t>belangrijke</w:t>
      </w:r>
      <w:r>
        <w:rPr>
          <w:color w:val="0D3A5C"/>
          <w:spacing w:val="-12"/>
        </w:rPr>
        <w:t> </w:t>
      </w:r>
      <w:r>
        <w:rPr>
          <w:color w:val="0D3A5C"/>
          <w:spacing w:val="-2"/>
        </w:rPr>
        <w:t>stappen</w:t>
      </w:r>
      <w:r>
        <w:rPr>
          <w:color w:val="0D3A5C"/>
          <w:spacing w:val="-11"/>
        </w:rPr>
        <w:t> </w:t>
      </w:r>
      <w:r>
        <w:rPr>
          <w:color w:val="0D3A5C"/>
          <w:spacing w:val="-2"/>
        </w:rPr>
        <w:t>gezet</w:t>
      </w:r>
      <w:r>
        <w:rPr>
          <w:color w:val="0D3A5C"/>
          <w:spacing w:val="-12"/>
        </w:rPr>
        <w:t> </w:t>
      </w:r>
      <w:r>
        <w:rPr>
          <w:color w:val="0D3A5C"/>
          <w:spacing w:val="-2"/>
        </w:rPr>
        <w:t>en</w:t>
      </w:r>
      <w:r>
        <w:rPr>
          <w:color w:val="0D3A5C"/>
          <w:spacing w:val="-11"/>
        </w:rPr>
        <w:t> </w:t>
      </w:r>
      <w:r>
        <w:rPr>
          <w:color w:val="0D3A5C"/>
          <w:spacing w:val="-2"/>
        </w:rPr>
        <w:t>is</w:t>
      </w:r>
      <w:r>
        <w:rPr>
          <w:color w:val="0D3A5C"/>
          <w:spacing w:val="-12"/>
        </w:rPr>
        <w:t> </w:t>
      </w:r>
      <w:r>
        <w:rPr>
          <w:color w:val="0D3A5C"/>
          <w:spacing w:val="-2"/>
        </w:rPr>
        <w:t>het</w:t>
      </w:r>
      <w:r>
        <w:rPr>
          <w:color w:val="0D3A5C"/>
          <w:spacing w:val="-11"/>
        </w:rPr>
        <w:t> </w:t>
      </w:r>
      <w:r>
        <w:rPr>
          <w:color w:val="0D3A5C"/>
          <w:spacing w:val="-2"/>
        </w:rPr>
        <w:t>project</w:t>
      </w:r>
      <w:r>
        <w:rPr>
          <w:color w:val="0D3A5C"/>
          <w:spacing w:val="-12"/>
        </w:rPr>
        <w:t> </w:t>
      </w:r>
      <w:r>
        <w:rPr>
          <w:color w:val="0D3A5C"/>
          <w:spacing w:val="-2"/>
        </w:rPr>
        <w:t>nagenoeg</w:t>
      </w:r>
      <w:r>
        <w:rPr>
          <w:color w:val="0D3A5C"/>
          <w:spacing w:val="-11"/>
        </w:rPr>
        <w:t> </w:t>
      </w:r>
      <w:r>
        <w:rPr>
          <w:color w:val="0D3A5C"/>
          <w:spacing w:val="-2"/>
        </w:rPr>
        <w:t>afgerond</w:t>
      </w:r>
      <w:r>
        <w:rPr>
          <w:spacing w:val="-2"/>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2"/>
      </w:pPr>
    </w:p>
    <w:p>
      <w:pPr>
        <w:spacing w:before="0"/>
        <w:ind w:left="0" w:right="28" w:firstLine="0"/>
        <w:jc w:val="right"/>
        <w:rPr>
          <w:rFonts w:ascii="Lucida Sans Unicode"/>
          <w:sz w:val="25"/>
        </w:rPr>
      </w:pPr>
      <w:r>
        <w:rPr>
          <w:rFonts w:ascii="Lucida Sans Unicode"/>
          <w:spacing w:val="-10"/>
          <w:w w:val="95"/>
          <w:sz w:val="25"/>
        </w:rPr>
        <w:t>3</w:t>
      </w:r>
    </w:p>
    <w:p>
      <w:pPr>
        <w:spacing w:after="0"/>
        <w:jc w:val="right"/>
        <w:rPr>
          <w:rFonts w:ascii="Lucida Sans Unicode"/>
          <w:sz w:val="25"/>
        </w:rPr>
        <w:sectPr>
          <w:pgSz w:w="11900" w:h="16850"/>
          <w:pgMar w:top="320" w:bottom="0" w:left="566" w:right="141"/>
        </w:sectPr>
      </w:pPr>
    </w:p>
    <w:p>
      <w:pPr>
        <w:pStyle w:val="BodyText"/>
        <w:spacing w:line="271" w:lineRule="auto" w:before="24"/>
        <w:ind w:left="265" w:right="483"/>
        <w:jc w:val="both"/>
      </w:pPr>
      <w:r>
        <w:rPr/>
        <mc:AlternateContent>
          <mc:Choice Requires="wps">
            <w:drawing>
              <wp:anchor distT="0" distB="0" distL="0" distR="0" allowOverlap="1" layoutInCell="1" locked="0" behindDoc="1" simplePos="0" relativeHeight="487412736">
                <wp:simplePos x="0" y="0"/>
                <wp:positionH relativeFrom="page">
                  <wp:posOffset>0</wp:posOffset>
                </wp:positionH>
                <wp:positionV relativeFrom="page">
                  <wp:posOffset>3865483</wp:posOffset>
                </wp:positionV>
                <wp:extent cx="7556500" cy="6817995"/>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7556500" cy="6817995"/>
                          <a:chExt cx="7556500" cy="6817995"/>
                        </a:xfrm>
                      </wpg:grpSpPr>
                      <wps:wsp>
                        <wps:cNvPr id="20" name="Graphic 20"/>
                        <wps:cNvSpPr/>
                        <wps:spPr>
                          <a:xfrm>
                            <a:off x="0" y="2604891"/>
                            <a:ext cx="7556500" cy="4213225"/>
                          </a:xfrm>
                          <a:custGeom>
                            <a:avLst/>
                            <a:gdLst/>
                            <a:ahLst/>
                            <a:cxnLst/>
                            <a:rect l="l" t="t" r="r" b="b"/>
                            <a:pathLst>
                              <a:path w="7556500" h="4213225">
                                <a:moveTo>
                                  <a:pt x="7555991" y="4212642"/>
                                </a:moveTo>
                                <a:lnTo>
                                  <a:pt x="0" y="4212642"/>
                                </a:lnTo>
                                <a:lnTo>
                                  <a:pt x="0" y="0"/>
                                </a:lnTo>
                                <a:lnTo>
                                  <a:pt x="7555991" y="0"/>
                                </a:lnTo>
                                <a:lnTo>
                                  <a:pt x="7555991" y="4212642"/>
                                </a:lnTo>
                                <a:close/>
                              </a:path>
                            </a:pathLst>
                          </a:custGeom>
                          <a:solidFill>
                            <a:srgbClr val="0D3A5C"/>
                          </a:solidFill>
                        </wps:spPr>
                        <wps:bodyPr wrap="square" lIns="0" tIns="0" rIns="0" bIns="0" rtlCol="0">
                          <a:prstTxWarp prst="textNoShape">
                            <a:avLst/>
                          </a:prstTxWarp>
                          <a:noAutofit/>
                        </wps:bodyPr>
                      </wps:wsp>
                      <pic:pic>
                        <pic:nvPicPr>
                          <pic:cNvPr id="21" name="Image 21"/>
                          <pic:cNvPicPr/>
                        </pic:nvPicPr>
                        <pic:blipFill>
                          <a:blip r:embed="rId9" cstate="print"/>
                          <a:stretch>
                            <a:fillRect/>
                          </a:stretch>
                        </pic:blipFill>
                        <pic:spPr>
                          <a:xfrm>
                            <a:off x="1341388" y="0"/>
                            <a:ext cx="6214602" cy="4171059"/>
                          </a:xfrm>
                          <a:prstGeom prst="rect">
                            <a:avLst/>
                          </a:prstGeom>
                        </pic:spPr>
                      </pic:pic>
                      <pic:pic>
                        <pic:nvPicPr>
                          <pic:cNvPr id="22" name="Image 22"/>
                          <pic:cNvPicPr/>
                        </pic:nvPicPr>
                        <pic:blipFill>
                          <a:blip r:embed="rId10" cstate="print"/>
                          <a:stretch>
                            <a:fillRect/>
                          </a:stretch>
                        </pic:blipFill>
                        <pic:spPr>
                          <a:xfrm>
                            <a:off x="0" y="976517"/>
                            <a:ext cx="3355998" cy="3351056"/>
                          </a:xfrm>
                          <a:prstGeom prst="rect">
                            <a:avLst/>
                          </a:prstGeom>
                        </pic:spPr>
                      </pic:pic>
                      <pic:pic>
                        <pic:nvPicPr>
                          <pic:cNvPr id="23" name="Image 23"/>
                          <pic:cNvPicPr/>
                        </pic:nvPicPr>
                        <pic:blipFill>
                          <a:blip r:embed="rId5" cstate="print"/>
                          <a:stretch>
                            <a:fillRect/>
                          </a:stretch>
                        </pic:blipFill>
                        <pic:spPr>
                          <a:xfrm>
                            <a:off x="2030546" y="1520844"/>
                            <a:ext cx="3492739" cy="1418032"/>
                          </a:xfrm>
                          <a:prstGeom prst="rect">
                            <a:avLst/>
                          </a:prstGeom>
                        </pic:spPr>
                      </pic:pic>
                    </wpg:wgp>
                  </a:graphicData>
                </a:graphic>
              </wp:anchor>
            </w:drawing>
          </mc:Choice>
          <mc:Fallback>
            <w:pict>
              <v:group style="position:absolute;margin-left:0pt;margin-top:304.368744pt;width:595pt;height:536.85pt;mso-position-horizontal-relative:page;mso-position-vertical-relative:page;z-index:-15903744" id="docshapegroup16" coordorigin="0,6087" coordsize="11900,10737">
                <v:rect style="position:absolute;left:0;top:10189;width:11900;height:6635" id="docshape17" filled="true" fillcolor="#0d3a5c" stroked="false">
                  <v:fill type="solid"/>
                </v:rect>
                <v:shape style="position:absolute;left:2112;top:6087;width:9787;height:6569" type="#_x0000_t75" id="docshape18" stroked="false">
                  <v:imagedata r:id="rId9" o:title=""/>
                </v:shape>
                <v:shape style="position:absolute;left:0;top:7625;width:5286;height:5278" type="#_x0000_t75" id="docshape19" stroked="false">
                  <v:imagedata r:id="rId10" o:title=""/>
                </v:shape>
                <v:shape style="position:absolute;left:3197;top:8482;width:5501;height:2234" type="#_x0000_t75" id="docshape20" stroked="false">
                  <v:imagedata r:id="rId5" o:title=""/>
                </v:shape>
                <w10:wrap type="none"/>
              </v:group>
            </w:pict>
          </mc:Fallback>
        </mc:AlternateContent>
      </w:r>
      <w:r>
        <w:rPr>
          <w:color w:val="0D3A5C"/>
        </w:rPr>
        <w:t>Hierboven noem ik twee voorbeelden als opstap naar het volgende hoofdstuk waarin ik dieper inga op het belang van een goede bedrijfsvoering. Persoonlijk ervaar ik ICT NML als een organisatie met een sterke operationele focus, waarbij (soms met bovenmenselijke inspanningen) mooie technische resultaten worden behaald. Een persoonlijk beeld wat denk ik wel past bij de huidige ontwikkelfase van de organisatie. Een volgende fase – die in december 2022 in het MT is besproken en vanaf begin dit jaar in uitvoering is gegaan – is een fase waarin we niet nog harder moeten werken maar slimmer. Het hebben van processen, toezien op de naleving en continue ontwikkeling ervan én een geoliede ondersteunende bedrijfsvoering zijn hierbij evident. Het onderwerp bedrijfsvoering, en de ontwikkeling ervan binnen </w:t>
      </w:r>
      <w:r>
        <w:rPr>
          <w:color w:val="0D3A5C"/>
        </w:rPr>
        <w:t>ICT NML, zullen dan ook in de komende rapportages terugkomen.</w:t>
      </w:r>
    </w:p>
    <w:p>
      <w:pPr>
        <w:pStyle w:val="BodyText"/>
        <w:spacing w:before="25"/>
      </w:pPr>
    </w:p>
    <w:p>
      <w:pPr>
        <w:pStyle w:val="BodyText"/>
        <w:spacing w:line="271" w:lineRule="auto"/>
        <w:ind w:left="265" w:right="482"/>
        <w:jc w:val="both"/>
      </w:pPr>
      <w:r>
        <w:rPr>
          <w:color w:val="0D3A5C"/>
        </w:rPr>
        <w:t>Na het hoofdstuk over het belang van een goede bedrijfsvoering zal kort per ‘team’ – al dan niet voorzien van</w:t>
      </w:r>
      <w:r>
        <w:rPr>
          <w:color w:val="0D3A5C"/>
          <w:spacing w:val="-2"/>
        </w:rPr>
        <w:t> </w:t>
      </w:r>
      <w:r>
        <w:rPr>
          <w:color w:val="0D3A5C"/>
        </w:rPr>
        <w:t>kengetallen</w:t>
      </w:r>
      <w:r>
        <w:rPr>
          <w:color w:val="0D3A5C"/>
          <w:spacing w:val="-2"/>
        </w:rPr>
        <w:t> </w:t>
      </w:r>
      <w:r>
        <w:rPr>
          <w:color w:val="0D3A5C"/>
        </w:rPr>
        <w:t>-</w:t>
      </w:r>
      <w:r>
        <w:rPr>
          <w:color w:val="0D3A5C"/>
          <w:spacing w:val="-2"/>
        </w:rPr>
        <w:t> </w:t>
      </w:r>
      <w:r>
        <w:rPr>
          <w:color w:val="0D3A5C"/>
        </w:rPr>
        <w:t>worden</w:t>
      </w:r>
      <w:r>
        <w:rPr>
          <w:color w:val="0D3A5C"/>
          <w:spacing w:val="-2"/>
        </w:rPr>
        <w:t> </w:t>
      </w:r>
      <w:r>
        <w:rPr>
          <w:color w:val="0D3A5C"/>
        </w:rPr>
        <w:t>ingegaan</w:t>
      </w:r>
      <w:r>
        <w:rPr>
          <w:color w:val="0D3A5C"/>
          <w:spacing w:val="-2"/>
        </w:rPr>
        <w:t> </w:t>
      </w:r>
      <w:r>
        <w:rPr>
          <w:color w:val="0D3A5C"/>
        </w:rPr>
        <w:t>op</w:t>
      </w:r>
      <w:r>
        <w:rPr>
          <w:color w:val="0D3A5C"/>
          <w:spacing w:val="-2"/>
        </w:rPr>
        <w:t> </w:t>
      </w:r>
      <w:r>
        <w:rPr>
          <w:color w:val="0D3A5C"/>
        </w:rPr>
        <w:t>de</w:t>
      </w:r>
      <w:r>
        <w:rPr>
          <w:color w:val="0D3A5C"/>
          <w:spacing w:val="-2"/>
        </w:rPr>
        <w:t> </w:t>
      </w:r>
      <w:r>
        <w:rPr>
          <w:color w:val="0D3A5C"/>
        </w:rPr>
        <w:t>prestaties</w:t>
      </w:r>
      <w:r>
        <w:rPr>
          <w:color w:val="0D3A5C"/>
          <w:spacing w:val="-2"/>
        </w:rPr>
        <w:t> </w:t>
      </w:r>
      <w:r>
        <w:rPr>
          <w:color w:val="0D3A5C"/>
        </w:rPr>
        <w:t>(of</w:t>
      </w:r>
      <w:r>
        <w:rPr>
          <w:color w:val="0D3A5C"/>
          <w:spacing w:val="-2"/>
        </w:rPr>
        <w:t> </w:t>
      </w:r>
      <w:r>
        <w:rPr>
          <w:color w:val="0D3A5C"/>
        </w:rPr>
        <w:t>het</w:t>
      </w:r>
      <w:r>
        <w:rPr>
          <w:color w:val="0D3A5C"/>
          <w:spacing w:val="-2"/>
        </w:rPr>
        <w:t> </w:t>
      </w:r>
      <w:r>
        <w:rPr>
          <w:color w:val="0D3A5C"/>
        </w:rPr>
        <w:t>uitblijven</w:t>
      </w:r>
      <w:r>
        <w:rPr>
          <w:color w:val="0D3A5C"/>
          <w:spacing w:val="-2"/>
        </w:rPr>
        <w:t> </w:t>
      </w:r>
      <w:r>
        <w:rPr>
          <w:color w:val="0D3A5C"/>
        </w:rPr>
        <w:t>ervan)</w:t>
      </w:r>
      <w:r>
        <w:rPr>
          <w:color w:val="0D3A5C"/>
          <w:spacing w:val="-2"/>
        </w:rPr>
        <w:t> </w:t>
      </w:r>
      <w:r>
        <w:rPr>
          <w:color w:val="0D3A5C"/>
        </w:rPr>
        <w:t>waarin</w:t>
      </w:r>
      <w:r>
        <w:rPr>
          <w:color w:val="0D3A5C"/>
          <w:spacing w:val="-2"/>
        </w:rPr>
        <w:t> </w:t>
      </w:r>
      <w:r>
        <w:rPr>
          <w:color w:val="0D3A5C"/>
        </w:rPr>
        <w:t>wordt</w:t>
      </w:r>
      <w:r>
        <w:rPr>
          <w:color w:val="0D3A5C"/>
          <w:spacing w:val="-2"/>
        </w:rPr>
        <w:t> </w:t>
      </w:r>
      <w:r>
        <w:rPr>
          <w:color w:val="0D3A5C"/>
        </w:rPr>
        <w:t>gereflecteerd</w:t>
      </w:r>
      <w:r>
        <w:rPr>
          <w:color w:val="0D3A5C"/>
          <w:spacing w:val="-2"/>
        </w:rPr>
        <w:t> </w:t>
      </w:r>
      <w:r>
        <w:rPr>
          <w:color w:val="0D3A5C"/>
        </w:rPr>
        <w:t>op de afgelopen vier maanden en vooruit wordt gekeken naar de komende vier maanden. Vervolgens wordt er door projectmanagement zowel gereflecteerd op de eerste vier maanden van 2023 als vooruit gekeken op lopende en nieuwe projecten.</w:t>
      </w:r>
    </w:p>
    <w:p>
      <w:pPr>
        <w:spacing w:before="516"/>
        <w:ind w:left="265" w:right="0" w:firstLine="0"/>
        <w:jc w:val="left"/>
        <w:rPr>
          <w:sz w:val="50"/>
        </w:rPr>
      </w:pPr>
      <w:r>
        <w:rPr>
          <w:color w:val="0E3C5C"/>
          <w:w w:val="85"/>
          <w:sz w:val="50"/>
        </w:rPr>
        <w:t>Jürgen</w:t>
      </w:r>
      <w:r>
        <w:rPr>
          <w:color w:val="0E3C5C"/>
          <w:spacing w:val="18"/>
          <w:sz w:val="50"/>
        </w:rPr>
        <w:t> </w:t>
      </w:r>
      <w:r>
        <w:rPr>
          <w:color w:val="0E3C5C"/>
          <w:spacing w:val="-2"/>
          <w:w w:val="90"/>
          <w:sz w:val="50"/>
        </w:rPr>
        <w:t>Tessers</w:t>
      </w:r>
    </w:p>
    <w:p>
      <w:pPr>
        <w:pStyle w:val="BodyText"/>
        <w:spacing w:before="186"/>
        <w:ind w:left="265"/>
      </w:pPr>
      <w:r>
        <w:rPr>
          <w:color w:val="0D3A5C"/>
        </w:rPr>
        <w:t>Directeur</w:t>
      </w:r>
      <w:r>
        <w:rPr>
          <w:color w:val="0D3A5C"/>
          <w:spacing w:val="-8"/>
        </w:rPr>
        <w:t> </w:t>
      </w:r>
      <w:r>
        <w:rPr>
          <w:color w:val="0D3A5C"/>
        </w:rPr>
        <w:t>ICT</w:t>
      </w:r>
      <w:r>
        <w:rPr>
          <w:color w:val="0D3A5C"/>
          <w:spacing w:val="-7"/>
        </w:rPr>
        <w:t> </w:t>
      </w:r>
      <w:r>
        <w:rPr>
          <w:color w:val="0D3A5C"/>
          <w:spacing w:val="-5"/>
        </w:rPr>
        <w:t>NML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2"/>
      </w:pPr>
    </w:p>
    <w:p>
      <w:pPr>
        <w:spacing w:line="232" w:lineRule="auto" w:before="0"/>
        <w:ind w:left="474" w:right="901" w:firstLine="0"/>
        <w:jc w:val="center"/>
        <w:rPr>
          <w:rFonts w:ascii="Arial Black"/>
          <w:sz w:val="34"/>
        </w:rPr>
      </w:pPr>
      <w:r>
        <w:rPr>
          <w:rFonts w:ascii="Arial Black"/>
          <w:color w:val="FFFFFF"/>
          <w:w w:val="90"/>
          <w:sz w:val="34"/>
        </w:rPr>
        <w:t>OPERATIONEEL</w:t>
      </w:r>
      <w:r>
        <w:rPr>
          <w:rFonts w:ascii="Arial Black"/>
          <w:color w:val="FFFFFF"/>
          <w:spacing w:val="-5"/>
          <w:w w:val="90"/>
          <w:sz w:val="34"/>
        </w:rPr>
        <w:t> </w:t>
      </w:r>
      <w:r>
        <w:rPr>
          <w:rFonts w:ascii="Arial Black"/>
          <w:color w:val="FFFFFF"/>
          <w:w w:val="90"/>
          <w:sz w:val="34"/>
        </w:rPr>
        <w:t>|</w:t>
      </w:r>
      <w:r>
        <w:rPr>
          <w:rFonts w:ascii="Arial Black"/>
          <w:color w:val="FFFFFF"/>
          <w:spacing w:val="-5"/>
          <w:w w:val="90"/>
          <w:sz w:val="34"/>
        </w:rPr>
        <w:t> </w:t>
      </w:r>
      <w:r>
        <w:rPr>
          <w:rFonts w:ascii="Arial Black"/>
          <w:color w:val="FFFFFF"/>
          <w:w w:val="90"/>
          <w:sz w:val="34"/>
        </w:rPr>
        <w:t>GEMOEDELIJK</w:t>
      </w:r>
      <w:r>
        <w:rPr>
          <w:rFonts w:ascii="Arial Black"/>
          <w:color w:val="FFFFFF"/>
          <w:spacing w:val="40"/>
          <w:sz w:val="34"/>
        </w:rPr>
        <w:t> </w:t>
      </w:r>
      <w:r>
        <w:rPr>
          <w:rFonts w:ascii="Arial Black"/>
          <w:color w:val="FFFFFF"/>
          <w:w w:val="90"/>
          <w:sz w:val="34"/>
        </w:rPr>
        <w:t>|</w:t>
      </w:r>
      <w:r>
        <w:rPr>
          <w:rFonts w:ascii="Arial Black"/>
          <w:color w:val="FFFFFF"/>
          <w:spacing w:val="-5"/>
          <w:w w:val="90"/>
          <w:sz w:val="34"/>
        </w:rPr>
        <w:t> </w:t>
      </w:r>
      <w:r>
        <w:rPr>
          <w:rFonts w:ascii="Arial Black"/>
          <w:color w:val="FFFFFF"/>
          <w:w w:val="90"/>
          <w:sz w:val="34"/>
        </w:rPr>
        <w:t>NOSTALGIE</w:t>
      </w:r>
      <w:r>
        <w:rPr>
          <w:rFonts w:ascii="Arial Black"/>
          <w:color w:val="FFFFFF"/>
          <w:spacing w:val="-5"/>
          <w:w w:val="90"/>
          <w:sz w:val="34"/>
        </w:rPr>
        <w:t> </w:t>
      </w:r>
      <w:r>
        <w:rPr>
          <w:rFonts w:ascii="Arial Black"/>
          <w:color w:val="FFFFFF"/>
          <w:w w:val="90"/>
          <w:sz w:val="34"/>
        </w:rPr>
        <w:t>| ESCALATIE</w:t>
      </w:r>
      <w:r>
        <w:rPr>
          <w:rFonts w:ascii="Arial Black"/>
          <w:color w:val="FFFFFF"/>
          <w:spacing w:val="40"/>
          <w:sz w:val="34"/>
        </w:rPr>
        <w:t> </w:t>
      </w:r>
      <w:r>
        <w:rPr>
          <w:rFonts w:ascii="Arial Black"/>
          <w:color w:val="FFFFFF"/>
          <w:w w:val="90"/>
          <w:sz w:val="34"/>
        </w:rPr>
        <w:t>|</w:t>
      </w:r>
      <w:r>
        <w:rPr>
          <w:rFonts w:ascii="Arial Black"/>
          <w:color w:val="FFFFFF"/>
          <w:spacing w:val="-4"/>
          <w:w w:val="90"/>
          <w:sz w:val="34"/>
        </w:rPr>
        <w:t> </w:t>
      </w:r>
      <w:r>
        <w:rPr>
          <w:rFonts w:ascii="Arial Black"/>
          <w:color w:val="FFFFFF"/>
          <w:w w:val="90"/>
          <w:sz w:val="34"/>
        </w:rPr>
        <w:t>BETROKKENHEID</w:t>
      </w:r>
      <w:r>
        <w:rPr>
          <w:rFonts w:ascii="Arial Black"/>
          <w:color w:val="FFFFFF"/>
          <w:spacing w:val="-4"/>
          <w:w w:val="90"/>
          <w:sz w:val="34"/>
        </w:rPr>
        <w:t> </w:t>
      </w:r>
      <w:r>
        <w:rPr>
          <w:rFonts w:ascii="Arial Black"/>
          <w:color w:val="FFFFFF"/>
          <w:w w:val="90"/>
          <w:sz w:val="34"/>
        </w:rPr>
        <w:t>|</w:t>
      </w:r>
      <w:r>
        <w:rPr>
          <w:rFonts w:ascii="Arial Black"/>
          <w:color w:val="FFFFFF"/>
          <w:spacing w:val="-4"/>
          <w:w w:val="90"/>
          <w:sz w:val="34"/>
        </w:rPr>
        <w:t> </w:t>
      </w:r>
      <w:r>
        <w:rPr>
          <w:rFonts w:ascii="Arial Black"/>
          <w:color w:val="FFFFFF"/>
          <w:w w:val="90"/>
          <w:sz w:val="34"/>
        </w:rPr>
        <w:t>LACHEN</w:t>
      </w:r>
      <w:r>
        <w:rPr>
          <w:rFonts w:ascii="Arial Black"/>
          <w:color w:val="FFFFFF"/>
          <w:spacing w:val="40"/>
          <w:sz w:val="34"/>
        </w:rPr>
        <w:t> </w:t>
      </w:r>
      <w:r>
        <w:rPr>
          <w:rFonts w:ascii="Arial Black"/>
          <w:color w:val="FFFFFF"/>
          <w:w w:val="90"/>
          <w:sz w:val="34"/>
        </w:rPr>
        <w:t>| GEDREVENHEID | TRAAN | JAARPLAN</w:t>
      </w:r>
      <w:r>
        <w:rPr>
          <w:rFonts w:ascii="Arial Black"/>
          <w:color w:val="FFFFFF"/>
          <w:spacing w:val="80"/>
          <w:sz w:val="34"/>
        </w:rPr>
        <w:t> </w:t>
      </w:r>
      <w:r>
        <w:rPr>
          <w:rFonts w:ascii="Arial Black"/>
          <w:color w:val="FFFFFF"/>
          <w:w w:val="90"/>
          <w:sz w:val="34"/>
        </w:rPr>
        <w:t>| ZOEKENDE | </w:t>
      </w:r>
      <w:r>
        <w:rPr>
          <w:rFonts w:ascii="Arial Black"/>
          <w:color w:val="FFFFFF"/>
          <w:spacing w:val="-2"/>
          <w:w w:val="90"/>
          <w:sz w:val="34"/>
        </w:rPr>
        <w:t>PROJECTEN(LEED)</w:t>
      </w:r>
      <w:r>
        <w:rPr>
          <w:rFonts w:ascii="Arial Black"/>
          <w:color w:val="FFFFFF"/>
          <w:sz w:val="34"/>
        </w:rPr>
        <w:t> </w:t>
      </w:r>
      <w:r>
        <w:rPr>
          <w:rFonts w:ascii="Arial Black"/>
          <w:color w:val="FFFFFF"/>
          <w:spacing w:val="-2"/>
          <w:w w:val="90"/>
          <w:sz w:val="34"/>
        </w:rPr>
        <w:t>|</w:t>
      </w:r>
      <w:r>
        <w:rPr>
          <w:rFonts w:ascii="Arial Black"/>
          <w:color w:val="FFFFFF"/>
          <w:spacing w:val="-15"/>
          <w:w w:val="90"/>
          <w:sz w:val="34"/>
        </w:rPr>
        <w:t> </w:t>
      </w:r>
      <w:r>
        <w:rPr>
          <w:rFonts w:ascii="Arial Black"/>
          <w:color w:val="FFFFFF"/>
          <w:spacing w:val="-2"/>
          <w:w w:val="90"/>
          <w:sz w:val="34"/>
        </w:rPr>
        <w:t>RELATIES</w:t>
      </w:r>
      <w:r>
        <w:rPr>
          <w:rFonts w:ascii="Arial Black"/>
          <w:color w:val="FFFFFF"/>
          <w:spacing w:val="-15"/>
          <w:w w:val="90"/>
          <w:sz w:val="34"/>
        </w:rPr>
        <w:t> </w:t>
      </w:r>
      <w:r>
        <w:rPr>
          <w:rFonts w:ascii="Arial Black"/>
          <w:color w:val="FFFFFF"/>
          <w:spacing w:val="-2"/>
          <w:w w:val="90"/>
          <w:sz w:val="34"/>
        </w:rPr>
        <w:t>|</w:t>
      </w:r>
      <w:r>
        <w:rPr>
          <w:rFonts w:ascii="Arial Black"/>
          <w:color w:val="FFFFFF"/>
          <w:spacing w:val="-15"/>
          <w:w w:val="90"/>
          <w:sz w:val="34"/>
        </w:rPr>
        <w:t> </w:t>
      </w:r>
      <w:r>
        <w:rPr>
          <w:rFonts w:ascii="Arial Black"/>
          <w:color w:val="FFFFFF"/>
          <w:spacing w:val="-2"/>
          <w:w w:val="90"/>
          <w:sz w:val="34"/>
        </w:rPr>
        <w:t>ONTWIKKELDRANG</w:t>
      </w:r>
      <w:r>
        <w:rPr>
          <w:rFonts w:ascii="Arial Black"/>
          <w:color w:val="FFFFFF"/>
          <w:spacing w:val="2"/>
          <w:sz w:val="34"/>
        </w:rPr>
        <w:t> </w:t>
      </w:r>
      <w:r>
        <w:rPr>
          <w:rFonts w:ascii="Arial Black"/>
          <w:color w:val="FFFFFF"/>
          <w:spacing w:val="-2"/>
          <w:w w:val="90"/>
          <w:sz w:val="34"/>
        </w:rPr>
        <w:t>| </w:t>
      </w:r>
      <w:r>
        <w:rPr>
          <w:rFonts w:ascii="Arial Black"/>
          <w:color w:val="FFFFFF"/>
          <w:w w:val="90"/>
          <w:sz w:val="34"/>
        </w:rPr>
        <w:t>VERWONDERING | KENNISMAKING</w:t>
      </w:r>
      <w:r>
        <w:rPr>
          <w:rFonts w:ascii="Arial Black"/>
          <w:color w:val="FFFFFF"/>
          <w:spacing w:val="40"/>
          <w:sz w:val="34"/>
        </w:rPr>
        <w:t> </w:t>
      </w:r>
      <w:r>
        <w:rPr>
          <w:rFonts w:ascii="Arial Black"/>
          <w:color w:val="FFFFFF"/>
          <w:w w:val="90"/>
          <w:sz w:val="34"/>
        </w:rPr>
        <w:t>| AMBITIES | OVERWERK</w:t>
      </w:r>
      <w:r>
        <w:rPr>
          <w:rFonts w:ascii="Arial Black"/>
          <w:color w:val="FFFFFF"/>
          <w:spacing w:val="-3"/>
          <w:w w:val="90"/>
          <w:sz w:val="34"/>
        </w:rPr>
        <w:t> </w:t>
      </w:r>
      <w:r>
        <w:rPr>
          <w:rFonts w:ascii="Arial Black"/>
          <w:color w:val="FFFFFF"/>
          <w:w w:val="90"/>
          <w:sz w:val="34"/>
        </w:rPr>
        <w:t>|</w:t>
      </w:r>
      <w:r>
        <w:rPr>
          <w:rFonts w:ascii="Arial Black"/>
          <w:color w:val="FFFFFF"/>
          <w:spacing w:val="-3"/>
          <w:w w:val="90"/>
          <w:sz w:val="34"/>
        </w:rPr>
        <w:t> </w:t>
      </w:r>
      <w:r>
        <w:rPr>
          <w:rFonts w:ascii="Arial Black"/>
          <w:color w:val="5CB1E3"/>
          <w:w w:val="90"/>
          <w:sz w:val="34"/>
        </w:rPr>
        <w:t>PLEZIER</w:t>
      </w:r>
    </w:p>
    <w:p>
      <w:pPr>
        <w:pStyle w:val="BodyText"/>
        <w:spacing w:before="50"/>
        <w:rPr>
          <w:rFonts w:ascii="Arial Black"/>
        </w:rPr>
      </w:pPr>
    </w:p>
    <w:p>
      <w:pPr>
        <w:spacing w:before="0"/>
        <w:ind w:left="0" w:right="27" w:firstLine="0"/>
        <w:jc w:val="right"/>
        <w:rPr>
          <w:rFonts w:ascii="Lucida Sans Unicode"/>
          <w:sz w:val="25"/>
        </w:rPr>
      </w:pPr>
      <w:r>
        <w:rPr>
          <w:rFonts w:ascii="Lucida Sans Unicode"/>
          <w:color w:val="FFFFFF"/>
          <w:spacing w:val="-10"/>
          <w:w w:val="95"/>
          <w:sz w:val="25"/>
        </w:rPr>
        <w:t>4</w:t>
      </w:r>
    </w:p>
    <w:p>
      <w:pPr>
        <w:spacing w:after="0"/>
        <w:jc w:val="right"/>
        <w:rPr>
          <w:rFonts w:ascii="Lucida Sans Unicode"/>
          <w:sz w:val="25"/>
        </w:rPr>
        <w:sectPr>
          <w:pgSz w:w="11900" w:h="16850"/>
          <w:pgMar w:top="1120" w:bottom="0" w:left="566" w:right="141"/>
        </w:sectPr>
      </w:pPr>
    </w:p>
    <w:p>
      <w:pPr>
        <w:pStyle w:val="Heading1"/>
        <w:spacing w:line="605" w:lineRule="exact"/>
      </w:pPr>
      <w:r>
        <w:rPr>
          <w:color w:val="0D3A5C"/>
        </w:rPr>
        <w:t>Het</w:t>
      </w:r>
      <w:r>
        <w:rPr>
          <w:color w:val="0D3A5C"/>
          <w:spacing w:val="-16"/>
        </w:rPr>
        <w:t> </w:t>
      </w:r>
      <w:r>
        <w:rPr>
          <w:color w:val="0D3A5C"/>
        </w:rPr>
        <w:t>belang</w:t>
      </w:r>
      <w:r>
        <w:rPr>
          <w:color w:val="0D3A5C"/>
          <w:spacing w:val="-15"/>
        </w:rPr>
        <w:t> </w:t>
      </w:r>
      <w:r>
        <w:rPr>
          <w:color w:val="0D3A5C"/>
        </w:rPr>
        <w:t>van</w:t>
      </w:r>
      <w:r>
        <w:rPr>
          <w:color w:val="0D3A5C"/>
          <w:spacing w:val="-15"/>
        </w:rPr>
        <w:t> </w:t>
      </w:r>
      <w:r>
        <w:rPr>
          <w:color w:val="0D3A5C"/>
        </w:rPr>
        <w:t>goede</w:t>
      </w:r>
      <w:r>
        <w:rPr>
          <w:color w:val="0D3A5C"/>
          <w:spacing w:val="-15"/>
        </w:rPr>
        <w:t> </w:t>
      </w:r>
      <w:r>
        <w:rPr>
          <w:color w:val="0D3A5C"/>
          <w:spacing w:val="-2"/>
        </w:rPr>
        <w:t>bedrijfsvoering</w:t>
      </w:r>
    </w:p>
    <w:p>
      <w:pPr>
        <w:pStyle w:val="Heading2"/>
        <w:spacing w:before="323"/>
        <w:ind w:left="167"/>
        <w:jc w:val="left"/>
      </w:pPr>
      <w:r>
        <w:rPr>
          <w:color w:val="0D3A5C"/>
          <w:spacing w:val="-2"/>
        </w:rPr>
        <w:t>Inleiding</w:t>
      </w:r>
    </w:p>
    <w:p>
      <w:pPr>
        <w:pStyle w:val="BodyText"/>
        <w:spacing w:line="271" w:lineRule="auto" w:before="56"/>
        <w:ind w:left="167" w:right="800"/>
        <w:jc w:val="both"/>
      </w:pPr>
      <w:r>
        <w:rPr>
          <w:color w:val="0D3A5C"/>
        </w:rPr>
        <w:t>Onder de term ‘bedrijfsvoering’ verstaan we de ondersteunende processen die mensen en middelen beschikbaar stellen ten behoeve van het primaire proces. Het gaat over de manier waarop een organisatie wordt bestuurd en beheerd. Een goede bedrijfsvoering leidt tot betere informatiestromen, het behalen van doelen, efficiëntere processen en sluitend budgetbeheer. Een optimale </w:t>
      </w:r>
      <w:r>
        <w:rPr>
          <w:color w:val="0D3A5C"/>
        </w:rPr>
        <w:t>bedrijfsvoering maakt ICT NML wendbaarder en in staat sneller te anticiperen op een snel en continu veranderende </w:t>
      </w:r>
      <w:r>
        <w:rPr>
          <w:color w:val="0D3A5C"/>
          <w:spacing w:val="-2"/>
        </w:rPr>
        <w:t>omgeving.</w:t>
      </w:r>
    </w:p>
    <w:p>
      <w:pPr>
        <w:pStyle w:val="BodyText"/>
        <w:spacing w:before="28"/>
      </w:pPr>
    </w:p>
    <w:p>
      <w:pPr>
        <w:pStyle w:val="BodyText"/>
        <w:spacing w:line="271" w:lineRule="auto" w:before="1"/>
        <w:ind w:left="167" w:right="803"/>
        <w:jc w:val="both"/>
      </w:pPr>
      <w:r>
        <w:rPr>
          <w:color w:val="0D3A5C"/>
        </w:rPr>
        <w:t>Het uitvoeren van processen binnen ICT NML staat symbool voor beweging; voor het bereiken van een doel is een soepele tred belangrijk. Dit houdt in dat de primaire processen optimaal verlopen en </w:t>
      </w:r>
      <w:r>
        <w:rPr>
          <w:color w:val="0D3A5C"/>
        </w:rPr>
        <w:t>de ondersteunende processen efficiënt maar met name ook effectief zijn ingericht. Belangrijke factoren vormen technologische ontwikkelingen en inzet van IT en mensen.</w:t>
      </w:r>
    </w:p>
    <w:p>
      <w:pPr>
        <w:pStyle w:val="BodyText"/>
        <w:spacing w:before="23"/>
      </w:pPr>
    </w:p>
    <w:p>
      <w:pPr>
        <w:pStyle w:val="Heading2"/>
        <w:ind w:left="167"/>
      </w:pPr>
      <w:r>
        <w:rPr>
          <w:color w:val="0D3A5C"/>
          <w:spacing w:val="-2"/>
        </w:rPr>
        <w:t>Uniforme</w:t>
      </w:r>
      <w:r>
        <w:rPr>
          <w:color w:val="0D3A5C"/>
          <w:spacing w:val="-4"/>
        </w:rPr>
        <w:t> </w:t>
      </w:r>
      <w:r>
        <w:rPr>
          <w:color w:val="0D3A5C"/>
          <w:spacing w:val="-2"/>
        </w:rPr>
        <w:t>werkwijze</w:t>
      </w:r>
    </w:p>
    <w:p>
      <w:pPr>
        <w:pStyle w:val="BodyText"/>
        <w:spacing w:line="271" w:lineRule="auto" w:before="56"/>
        <w:ind w:left="167" w:right="807"/>
        <w:jc w:val="both"/>
      </w:pPr>
      <w:r>
        <w:rPr>
          <w:color w:val="0D3A5C"/>
        </w:rPr>
        <w:t>Wat ongetwijfeld essentieel is, maar vaak ontbreekt, is een uniforme werkwijze. Zolang dat er niet is, zal de samenwerking tussen de verschillende organisatieonderdelen moeizaam verlopen en zal het </w:t>
      </w:r>
      <w:r>
        <w:rPr>
          <w:color w:val="0D3A5C"/>
        </w:rPr>
        <w:t>niveau van de dienstverlening nooit optimaal zijn. Toch gaat het daar nog vaak mis binnen ICT NML. Het ontbreekt vaak aan het hebben én hanteren van een uniforme werkwijze. Dit resulteert in mensen die langs</w:t>
      </w:r>
      <w:r>
        <w:rPr>
          <w:color w:val="0D3A5C"/>
          <w:spacing w:val="-2"/>
        </w:rPr>
        <w:t> </w:t>
      </w:r>
      <w:r>
        <w:rPr>
          <w:color w:val="0D3A5C"/>
        </w:rPr>
        <w:t>elkaar</w:t>
      </w:r>
      <w:r>
        <w:rPr>
          <w:color w:val="0D3A5C"/>
          <w:spacing w:val="-2"/>
        </w:rPr>
        <w:t> </w:t>
      </w:r>
      <w:r>
        <w:rPr>
          <w:color w:val="0D3A5C"/>
        </w:rPr>
        <w:t>heen</w:t>
      </w:r>
      <w:r>
        <w:rPr>
          <w:color w:val="0D3A5C"/>
          <w:spacing w:val="-2"/>
        </w:rPr>
        <w:t> </w:t>
      </w:r>
      <w:r>
        <w:rPr>
          <w:color w:val="0D3A5C"/>
        </w:rPr>
        <w:t>werken</w:t>
      </w:r>
      <w:r>
        <w:rPr>
          <w:color w:val="0D3A5C"/>
          <w:spacing w:val="-2"/>
        </w:rPr>
        <w:t> </w:t>
      </w:r>
      <w:r>
        <w:rPr>
          <w:color w:val="0D3A5C"/>
        </w:rPr>
        <w:t>waardoor</w:t>
      </w:r>
      <w:r>
        <w:rPr>
          <w:color w:val="0D3A5C"/>
          <w:spacing w:val="-2"/>
        </w:rPr>
        <w:t> </w:t>
      </w:r>
      <w:r>
        <w:rPr>
          <w:color w:val="0D3A5C"/>
        </w:rPr>
        <w:t>fouten</w:t>
      </w:r>
      <w:r>
        <w:rPr>
          <w:color w:val="0D3A5C"/>
          <w:spacing w:val="-2"/>
        </w:rPr>
        <w:t> </w:t>
      </w:r>
      <w:r>
        <w:rPr>
          <w:color w:val="0D3A5C"/>
        </w:rPr>
        <w:t>worden</w:t>
      </w:r>
      <w:r>
        <w:rPr>
          <w:color w:val="0D3A5C"/>
          <w:spacing w:val="-2"/>
        </w:rPr>
        <w:t> </w:t>
      </w:r>
      <w:r>
        <w:rPr>
          <w:color w:val="0D3A5C"/>
        </w:rPr>
        <w:t>gemaakt,</w:t>
      </w:r>
      <w:r>
        <w:rPr>
          <w:color w:val="0D3A5C"/>
          <w:spacing w:val="-2"/>
        </w:rPr>
        <w:t> </w:t>
      </w:r>
      <w:r>
        <w:rPr>
          <w:color w:val="0D3A5C"/>
        </w:rPr>
        <w:t>het</w:t>
      </w:r>
      <w:r>
        <w:rPr>
          <w:color w:val="0D3A5C"/>
          <w:spacing w:val="-2"/>
        </w:rPr>
        <w:t> </w:t>
      </w:r>
      <w:r>
        <w:rPr>
          <w:color w:val="0D3A5C"/>
        </w:rPr>
        <w:t>overdragen</w:t>
      </w:r>
      <w:r>
        <w:rPr>
          <w:color w:val="0D3A5C"/>
          <w:spacing w:val="-2"/>
        </w:rPr>
        <w:t> </w:t>
      </w:r>
      <w:r>
        <w:rPr>
          <w:color w:val="0D3A5C"/>
        </w:rPr>
        <w:t>van</w:t>
      </w:r>
      <w:r>
        <w:rPr>
          <w:color w:val="0D3A5C"/>
          <w:spacing w:val="-2"/>
        </w:rPr>
        <w:t> </w:t>
      </w:r>
      <w:r>
        <w:rPr>
          <w:color w:val="0D3A5C"/>
        </w:rPr>
        <w:t>werk</w:t>
      </w:r>
      <w:r>
        <w:rPr>
          <w:color w:val="0D3A5C"/>
          <w:spacing w:val="-2"/>
        </w:rPr>
        <w:t> </w:t>
      </w:r>
      <w:r>
        <w:rPr>
          <w:color w:val="0D3A5C"/>
        </w:rPr>
        <w:t>lastig</w:t>
      </w:r>
      <w:r>
        <w:rPr>
          <w:color w:val="0D3A5C"/>
          <w:spacing w:val="-2"/>
        </w:rPr>
        <w:t> </w:t>
      </w:r>
      <w:r>
        <w:rPr>
          <w:color w:val="0D3A5C"/>
        </w:rPr>
        <w:t>verloopt</w:t>
      </w:r>
      <w:r>
        <w:rPr>
          <w:color w:val="0D3A5C"/>
          <w:spacing w:val="-2"/>
        </w:rPr>
        <w:t> </w:t>
      </w:r>
      <w:r>
        <w:rPr>
          <w:color w:val="0D3A5C"/>
        </w:rPr>
        <w:t>en alles onnodig veel tijd kost. Met structuur en uniformiteit kun je ervoor zorgen dat iedereen op dezelfde manier gaat werken en het werk niet onnodig vertraging oploopt.</w:t>
      </w:r>
    </w:p>
    <w:p>
      <w:pPr>
        <w:pStyle w:val="BodyText"/>
        <w:spacing w:before="27"/>
      </w:pPr>
    </w:p>
    <w:p>
      <w:pPr>
        <w:pStyle w:val="BodyText"/>
        <w:spacing w:line="271" w:lineRule="auto"/>
        <w:ind w:left="167" w:right="803"/>
        <w:jc w:val="both"/>
      </w:pPr>
      <w:r>
        <w:rPr>
          <w:color w:val="0D3A5C"/>
        </w:rPr>
        <w:t>Eenduidige uniforme processen maken de werkwijze duidelijker en efficiënter. En dat leidt tot meer vertrouwen in de hele organisatie, aantoonbare regelgeving, meer controle en grip voor het management, minder fouten en aanzienlijke kosten- en tijdsbesparingen. Een gestructureerde </w:t>
      </w:r>
      <w:r>
        <w:rPr>
          <w:color w:val="0D3A5C"/>
        </w:rPr>
        <w:t>invoering ligt aan de basis van een uniforme werkwijze in de organisatie op het gebied van projectmatig werken</w:t>
      </w:r>
      <w:r>
        <w:rPr>
          <w:color w:val="0D3A5C"/>
          <w:spacing w:val="40"/>
        </w:rPr>
        <w:t> </w:t>
      </w:r>
      <w:r>
        <w:rPr>
          <w:color w:val="0D3A5C"/>
        </w:rPr>
        <w:t>en diverse ITIL-processen. Dit beslaat het in samenhang inrichten van processen, rollen, procedures, tools en werkinstructies. Kortom, alle middelen die IT inzet vergen - people, process en product - zal je optimaal op elkaar moeten afstemmen.</w:t>
      </w:r>
    </w:p>
    <w:p>
      <w:pPr>
        <w:pStyle w:val="BodyText"/>
        <w:spacing w:before="28"/>
      </w:pPr>
    </w:p>
    <w:p>
      <w:pPr>
        <w:pStyle w:val="BodyText"/>
        <w:spacing w:line="271" w:lineRule="auto"/>
        <w:ind w:left="167" w:right="805"/>
        <w:jc w:val="both"/>
      </w:pPr>
      <w:r>
        <w:rPr>
          <w:color w:val="0D3A5C"/>
        </w:rPr>
        <w:t>In de afgelopen maanden zijn nagenoeg alle ICT NML processen in een ITIL4 framework gegoten en voorzien van proceseigenaren. Er zijn sjablonen ontwikkeld en reeds toegepast om te komen </w:t>
      </w:r>
      <w:r>
        <w:rPr>
          <w:color w:val="0D3A5C"/>
        </w:rPr>
        <w:t>tot procesbeschrijvingen. Ook zijn er processchema's van een aantal processen opgesteld zodat voor iedereen duidelijk is wanneer, hoe en door wie een bepaalde handeling moet worden uitgevoerd. Dit zal de komende maanden verder vorm krijgen.</w:t>
      </w:r>
    </w:p>
    <w:p>
      <w:pPr>
        <w:pStyle w:val="BodyText"/>
        <w:spacing w:before="22"/>
      </w:pPr>
    </w:p>
    <w:p>
      <w:pPr>
        <w:pStyle w:val="Heading2"/>
        <w:ind w:left="167"/>
      </w:pPr>
      <w:r>
        <w:rPr>
          <w:color w:val="0D3A5C"/>
        </w:rPr>
        <w:t>Het</w:t>
      </w:r>
      <w:r>
        <w:rPr>
          <w:color w:val="0D3A5C"/>
          <w:spacing w:val="-16"/>
        </w:rPr>
        <w:t> </w:t>
      </w:r>
      <w:r>
        <w:rPr>
          <w:color w:val="0D3A5C"/>
        </w:rPr>
        <w:t>‘managen’</w:t>
      </w:r>
      <w:r>
        <w:rPr>
          <w:color w:val="0D3A5C"/>
          <w:spacing w:val="-15"/>
        </w:rPr>
        <w:t> </w:t>
      </w:r>
      <w:r>
        <w:rPr>
          <w:color w:val="0D3A5C"/>
        </w:rPr>
        <w:t>van</w:t>
      </w:r>
      <w:r>
        <w:rPr>
          <w:color w:val="0D3A5C"/>
          <w:spacing w:val="-15"/>
        </w:rPr>
        <w:t> </w:t>
      </w:r>
      <w:r>
        <w:rPr>
          <w:color w:val="0D3A5C"/>
        </w:rPr>
        <w:t>uniformiteit;</w:t>
      </w:r>
      <w:r>
        <w:rPr>
          <w:color w:val="0D3A5C"/>
          <w:spacing w:val="-15"/>
        </w:rPr>
        <w:t> </w:t>
      </w:r>
      <w:r>
        <w:rPr>
          <w:color w:val="0D3A5C"/>
        </w:rPr>
        <w:t>‘work</w:t>
      </w:r>
      <w:r>
        <w:rPr>
          <w:color w:val="0D3A5C"/>
          <w:spacing w:val="-15"/>
        </w:rPr>
        <w:t> </w:t>
      </w:r>
      <w:r>
        <w:rPr>
          <w:color w:val="0D3A5C"/>
          <w:spacing w:val="-2"/>
        </w:rPr>
        <w:t>management’</w:t>
      </w:r>
    </w:p>
    <w:p>
      <w:pPr>
        <w:pStyle w:val="BodyText"/>
        <w:spacing w:line="271" w:lineRule="auto" w:before="56"/>
        <w:ind w:left="167" w:right="801"/>
        <w:jc w:val="both"/>
        <w:rPr>
          <w:rFonts w:ascii="Calibri Light" w:hAnsi="Calibri Light"/>
          <w:b w:val="0"/>
        </w:rPr>
      </w:pPr>
      <w:r>
        <w:rPr>
          <w:rFonts w:ascii="Calibri Light" w:hAnsi="Calibri Light"/>
          <w:b w:val="0"/>
          <w:color w:val="0D3A5C"/>
        </w:rPr>
        <w:t>Het implementeren van uniformiteit in een organisatie is geen makkelijke klus en dient gecontroleerd en in kleine te behappen stapjes uitgevoerd en ‘gemanaged’ te worden. Hierbij dient de mindset verplaatst</w:t>
      </w:r>
      <w:r>
        <w:rPr>
          <w:rFonts w:ascii="Calibri Light" w:hAnsi="Calibri Light"/>
          <w:b w:val="0"/>
          <w:color w:val="0D3A5C"/>
          <w:spacing w:val="40"/>
        </w:rPr>
        <w:t> </w:t>
      </w:r>
      <w:r>
        <w:rPr>
          <w:rFonts w:ascii="Calibri Light" w:hAnsi="Calibri Light"/>
          <w:b w:val="0"/>
          <w:color w:val="0D3A5C"/>
        </w:rPr>
        <w:t>te worden van werken </w:t>
      </w:r>
      <w:r>
        <w:rPr>
          <w:rFonts w:ascii="Calibri Light" w:hAnsi="Calibri Light"/>
          <w:b w:val="0"/>
          <w:i/>
          <w:color w:val="0D3A5C"/>
        </w:rPr>
        <w:t>in </w:t>
      </w:r>
      <w:r>
        <w:rPr>
          <w:rFonts w:ascii="Calibri Light" w:hAnsi="Calibri Light"/>
          <w:b w:val="0"/>
          <w:color w:val="0D3A5C"/>
        </w:rPr>
        <w:t>de organisatie naar werken </w:t>
      </w:r>
      <w:r>
        <w:rPr>
          <w:rFonts w:ascii="Calibri Light" w:hAnsi="Calibri Light"/>
          <w:b w:val="0"/>
          <w:i/>
          <w:color w:val="0D3A5C"/>
        </w:rPr>
        <w:t>aan </w:t>
      </w:r>
      <w:r>
        <w:rPr>
          <w:rFonts w:ascii="Calibri Light" w:hAnsi="Calibri Light"/>
          <w:b w:val="0"/>
          <w:color w:val="0D3A5C"/>
        </w:rPr>
        <w:t>de organisatie; even afstand nemen en met een kritische blik kijken naar de manier(en) van werken en de werkprocessen. Hoe loopt de opvolging van deelnemersvraagstukken,</w:t>
      </w:r>
      <w:r>
        <w:rPr>
          <w:rFonts w:ascii="Calibri Light" w:hAnsi="Calibri Light"/>
          <w:b w:val="0"/>
          <w:color w:val="0D3A5C"/>
          <w:spacing w:val="-2"/>
        </w:rPr>
        <w:t> </w:t>
      </w:r>
      <w:r>
        <w:rPr>
          <w:rFonts w:ascii="Calibri Light" w:hAnsi="Calibri Light"/>
          <w:b w:val="0"/>
          <w:color w:val="0D3A5C"/>
        </w:rPr>
        <w:t>projecten,</w:t>
      </w:r>
      <w:r>
        <w:rPr>
          <w:rFonts w:ascii="Calibri Light" w:hAnsi="Calibri Light"/>
          <w:b w:val="0"/>
          <w:color w:val="0D3A5C"/>
          <w:spacing w:val="-2"/>
        </w:rPr>
        <w:t> </w:t>
      </w:r>
      <w:r>
        <w:rPr>
          <w:rFonts w:ascii="Calibri Light" w:hAnsi="Calibri Light"/>
          <w:b w:val="0"/>
          <w:color w:val="0D3A5C"/>
        </w:rPr>
        <w:t>doorvoeren</w:t>
      </w:r>
      <w:r>
        <w:rPr>
          <w:rFonts w:ascii="Calibri Light" w:hAnsi="Calibri Light"/>
          <w:b w:val="0"/>
          <w:color w:val="0D3A5C"/>
          <w:spacing w:val="-2"/>
        </w:rPr>
        <w:t> </w:t>
      </w:r>
      <w:r>
        <w:rPr>
          <w:rFonts w:ascii="Calibri Light" w:hAnsi="Calibri Light"/>
          <w:b w:val="0"/>
          <w:color w:val="0D3A5C"/>
        </w:rPr>
        <w:t>van</w:t>
      </w:r>
      <w:r>
        <w:rPr>
          <w:rFonts w:ascii="Calibri Light" w:hAnsi="Calibri Light"/>
          <w:b w:val="0"/>
          <w:color w:val="0D3A5C"/>
          <w:spacing w:val="-2"/>
        </w:rPr>
        <w:t> </w:t>
      </w:r>
      <w:r>
        <w:rPr>
          <w:rFonts w:ascii="Calibri Light" w:hAnsi="Calibri Light"/>
          <w:b w:val="0"/>
          <w:color w:val="0D3A5C"/>
        </w:rPr>
        <w:t>wijzigingen</w:t>
      </w:r>
      <w:r>
        <w:rPr>
          <w:rFonts w:ascii="Calibri Light" w:hAnsi="Calibri Light"/>
          <w:b w:val="0"/>
          <w:color w:val="0D3A5C"/>
          <w:spacing w:val="-2"/>
        </w:rPr>
        <w:t> </w:t>
      </w:r>
      <w:r>
        <w:rPr>
          <w:rFonts w:ascii="Calibri Light" w:hAnsi="Calibri Light"/>
          <w:b w:val="0"/>
          <w:color w:val="0D3A5C"/>
        </w:rPr>
        <w:t>en</w:t>
      </w:r>
      <w:r>
        <w:rPr>
          <w:rFonts w:ascii="Calibri Light" w:hAnsi="Calibri Light"/>
          <w:b w:val="0"/>
          <w:color w:val="0D3A5C"/>
          <w:spacing w:val="-2"/>
        </w:rPr>
        <w:t> </w:t>
      </w:r>
      <w:r>
        <w:rPr>
          <w:rFonts w:ascii="Calibri Light" w:hAnsi="Calibri Light"/>
          <w:b w:val="0"/>
          <w:color w:val="0D3A5C"/>
        </w:rPr>
        <w:t>de</w:t>
      </w:r>
      <w:r>
        <w:rPr>
          <w:rFonts w:ascii="Calibri Light" w:hAnsi="Calibri Light"/>
          <w:b w:val="0"/>
          <w:color w:val="0D3A5C"/>
          <w:spacing w:val="-2"/>
        </w:rPr>
        <w:t> </w:t>
      </w:r>
      <w:r>
        <w:rPr>
          <w:rFonts w:ascii="Calibri Light" w:hAnsi="Calibri Light"/>
          <w:b w:val="0"/>
          <w:color w:val="0D3A5C"/>
        </w:rPr>
        <w:t>communicatie?</w:t>
      </w:r>
      <w:r>
        <w:rPr>
          <w:rFonts w:ascii="Calibri Light" w:hAnsi="Calibri Light"/>
          <w:b w:val="0"/>
          <w:color w:val="0D3A5C"/>
          <w:spacing w:val="-2"/>
        </w:rPr>
        <w:t> </w:t>
      </w:r>
      <w:r>
        <w:rPr>
          <w:rFonts w:ascii="Calibri Light" w:hAnsi="Calibri Light"/>
          <w:b w:val="0"/>
          <w:color w:val="0D3A5C"/>
        </w:rPr>
        <w:t>Hoe</w:t>
      </w:r>
      <w:r>
        <w:rPr>
          <w:rFonts w:ascii="Calibri Light" w:hAnsi="Calibri Light"/>
          <w:b w:val="0"/>
          <w:color w:val="0D3A5C"/>
          <w:spacing w:val="-2"/>
        </w:rPr>
        <w:t> </w:t>
      </w:r>
      <w:r>
        <w:rPr>
          <w:rFonts w:ascii="Calibri Light" w:hAnsi="Calibri Light"/>
          <w:b w:val="0"/>
          <w:color w:val="0D3A5C"/>
        </w:rPr>
        <w:t>zit</w:t>
      </w:r>
      <w:r>
        <w:rPr>
          <w:rFonts w:ascii="Calibri Light" w:hAnsi="Calibri Light"/>
          <w:b w:val="0"/>
          <w:color w:val="0D3A5C"/>
          <w:spacing w:val="-2"/>
        </w:rPr>
        <w:t> </w:t>
      </w:r>
      <w:r>
        <w:rPr>
          <w:rFonts w:ascii="Calibri Light" w:hAnsi="Calibri Light"/>
          <w:b w:val="0"/>
          <w:color w:val="0D3A5C"/>
        </w:rPr>
        <w:t>het</w:t>
      </w:r>
      <w:r>
        <w:rPr>
          <w:rFonts w:ascii="Calibri Light" w:hAnsi="Calibri Light"/>
          <w:b w:val="0"/>
          <w:color w:val="0D3A5C"/>
          <w:spacing w:val="-2"/>
        </w:rPr>
        <w:t> </w:t>
      </w:r>
      <w:r>
        <w:rPr>
          <w:rFonts w:ascii="Calibri Light" w:hAnsi="Calibri Light"/>
          <w:b w:val="0"/>
          <w:color w:val="0D3A5C"/>
        </w:rPr>
        <w:t>met</w:t>
      </w:r>
      <w:r>
        <w:rPr>
          <w:rFonts w:ascii="Calibri Light" w:hAnsi="Calibri Light"/>
          <w:b w:val="0"/>
          <w:color w:val="0D3A5C"/>
          <w:spacing w:val="-2"/>
        </w:rPr>
        <w:t> </w:t>
      </w:r>
      <w:r>
        <w:rPr>
          <w:rFonts w:ascii="Calibri Light" w:hAnsi="Calibri Light"/>
          <w:b w:val="0"/>
          <w:color w:val="0D3A5C"/>
        </w:rPr>
        <w:t>de werkdruk van werknemers en waar zitten eventuele bottlenecks binnen projecten? Work management is gericht op het vastleggen, inzichtelijk maken en verbeteren van die processen. Kortom: meer gedaan krijgen met minder gedoe.</w:t>
      </w:r>
    </w:p>
    <w:p>
      <w:pPr>
        <w:pStyle w:val="BodyText"/>
        <w:spacing w:after="0" w:line="271" w:lineRule="auto"/>
        <w:jc w:val="both"/>
        <w:rPr>
          <w:rFonts w:ascii="Calibri Light" w:hAnsi="Calibri Light"/>
          <w:b w:val="0"/>
        </w:rPr>
        <w:sectPr>
          <w:footerReference w:type="default" r:id="rId11"/>
          <w:pgSz w:w="11900" w:h="16850"/>
          <w:pgMar w:header="0" w:footer="175" w:top="460" w:bottom="360" w:left="566" w:right="141"/>
          <w:pgNumType w:start="5"/>
        </w:sectPr>
      </w:pPr>
    </w:p>
    <w:p>
      <w:pPr>
        <w:pStyle w:val="Heading2"/>
        <w:spacing w:before="28"/>
        <w:ind w:left="137"/>
      </w:pPr>
      <w:r>
        <w:rPr>
          <w:color w:val="0D3A5C"/>
        </w:rPr>
        <w:t>Faciliterend</w:t>
      </w:r>
      <w:r>
        <w:rPr>
          <w:color w:val="0D3A5C"/>
          <w:spacing w:val="-11"/>
        </w:rPr>
        <w:t> </w:t>
      </w:r>
      <w:r>
        <w:rPr>
          <w:color w:val="0D3A5C"/>
          <w:spacing w:val="-2"/>
        </w:rPr>
        <w:t>instrument</w:t>
      </w:r>
    </w:p>
    <w:p>
      <w:pPr>
        <w:pStyle w:val="BodyText"/>
        <w:spacing w:line="271" w:lineRule="auto" w:before="59"/>
        <w:ind w:left="137" w:right="655"/>
        <w:jc w:val="both"/>
        <w:rPr>
          <w:rFonts w:ascii="Calibri Light"/>
          <w:b w:val="0"/>
        </w:rPr>
      </w:pPr>
      <w:r>
        <w:rPr>
          <w:rFonts w:ascii="Calibri Light"/>
          <w:b w:val="0"/>
          <w:color w:val="0D3A5C"/>
        </w:rPr>
        <w:t>Als het om het verbeteren van processen, workflows, informatie en het plannen van resources gaat, kom </w:t>
      </w:r>
      <w:r>
        <w:rPr>
          <w:rFonts w:ascii="Calibri Light"/>
          <w:b w:val="0"/>
          <w:color w:val="0D3A5C"/>
        </w:rPr>
        <w:t>je al snel uit bij (corporate)software. Deze slimme tooling vormt per slot van rekening de ruggengraat voor</w:t>
      </w:r>
      <w:r>
        <w:rPr>
          <w:rFonts w:ascii="Calibri Light"/>
          <w:b w:val="0"/>
          <w:color w:val="0D3A5C"/>
          <w:spacing w:val="80"/>
          <w:w w:val="150"/>
        </w:rPr>
        <w:t> </w:t>
      </w:r>
      <w:r>
        <w:rPr>
          <w:rFonts w:ascii="Calibri Light"/>
          <w:b w:val="0"/>
          <w:color w:val="0D3A5C"/>
        </w:rPr>
        <w:t>elk bedrijf. In 2022 heeft ICT NML een marktonderzoek uitgevoerd naar tooling die ICT NML ondersteunen om de kwaliteit van (ondersteunende) processen en projectmanagement naar een hoger niveau te tillen. Onderzoeksbureau Gartner heeft onderzoek gedaan naar leveranciers die work management software aanbieden. Kijkende naar de geboden functionaliteiten, prijs- kwaliteit verhouding en bovenal de toepasbaarheid binnen ICT NML is er gekozen om gebruik te gaan maken van Asana Workspace.</w:t>
      </w:r>
    </w:p>
    <w:p>
      <w:pPr>
        <w:pStyle w:val="BodyText"/>
        <w:spacing w:before="46"/>
        <w:rPr>
          <w:rFonts w:ascii="Calibri Light"/>
          <w:b w:val="0"/>
        </w:rPr>
      </w:pPr>
    </w:p>
    <w:p>
      <w:pPr>
        <w:pStyle w:val="BodyText"/>
        <w:spacing w:line="271" w:lineRule="auto"/>
        <w:ind w:left="137" w:right="653"/>
        <w:jc w:val="both"/>
        <w:rPr>
          <w:rFonts w:ascii="Calibri Light"/>
          <w:b w:val="0"/>
        </w:rPr>
      </w:pPr>
      <w:r>
        <w:rPr>
          <w:rFonts w:ascii="Calibri Light"/>
          <w:b w:val="0"/>
          <w:color w:val="0D3A5C"/>
        </w:rPr>
        <w:t>In Q4 2022 zijn we als MT een kleinschalige pilot gestart met Asana om, onder begeleiding van de leverancier, het MT-proces te digitaliseren en zo te ervaren en te leren van deze digitale manier van gestructureerd vergaderen. Inmiddels zijn we zover dat we ons jaarplan in Asana hebben ondergebracht, zijn er key users toegevoegd, hebben er diverse trainingen en workshops plaatsgevonden en wordt de laatste hand gelegd aan het ICT NML projectmanagementhandboek, dat is ondergebracht als proces in Asana. En ik spreek namens velen; het werken met slimme software zoals Asana Workspace resulteert </w:t>
      </w:r>
      <w:r>
        <w:rPr>
          <w:rFonts w:ascii="Calibri Light"/>
          <w:b w:val="0"/>
          <w:color w:val="0D3A5C"/>
        </w:rPr>
        <w:t>in minder volle mailboxen en meer relatieve rust in het hoofd.</w:t>
      </w:r>
    </w:p>
    <w:p>
      <w:pPr>
        <w:pStyle w:val="BodyText"/>
        <w:spacing w:before="47"/>
        <w:rPr>
          <w:rFonts w:ascii="Calibri Light"/>
          <w:b w:val="0"/>
        </w:rPr>
      </w:pPr>
    </w:p>
    <w:p>
      <w:pPr>
        <w:pStyle w:val="BodyText"/>
        <w:spacing w:line="271" w:lineRule="auto"/>
        <w:ind w:left="137" w:right="651"/>
        <w:jc w:val="both"/>
        <w:rPr>
          <w:rFonts w:ascii="Calibri Light"/>
          <w:b w:val="0"/>
        </w:rPr>
      </w:pPr>
      <w:r>
        <w:rPr>
          <w:rFonts w:ascii="Calibri Light"/>
          <w:b w:val="0"/>
          <w:color w:val="0D3A5C"/>
        </w:rPr>
        <w:t>De komende maanden worden nog meer medewerkers aan Asana toegevoegd en volgen er nog een </w:t>
      </w:r>
      <w:r>
        <w:rPr>
          <w:rFonts w:ascii="Calibri Light"/>
          <w:b w:val="0"/>
          <w:color w:val="0D3A5C"/>
        </w:rPr>
        <w:t>aantal trainingen. Ook zal functioneel beheer in Asana worden ingericht en wordt het handboek voor het gebruik van Asana verder uitgewerkt. Het streven is om steeds meer projecten te laten lopen via Asana en hierbij nemen we met name tijd om - van elkaar - te leren.</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99"/>
        <w:rPr>
          <w:rFonts w:ascii="Calibri Light"/>
          <w:b w:val="0"/>
          <w:sz w:val="20"/>
        </w:rPr>
      </w:pPr>
      <w:r>
        <w:rPr>
          <w:rFonts w:ascii="Calibri Light"/>
          <w:b w:val="0"/>
          <w:sz w:val="20"/>
        </w:rPr>
        <w:drawing>
          <wp:anchor distT="0" distB="0" distL="0" distR="0" allowOverlap="1" layoutInCell="1" locked="0" behindDoc="1" simplePos="0" relativeHeight="487591424">
            <wp:simplePos x="0" y="0"/>
            <wp:positionH relativeFrom="page">
              <wp:posOffset>446775</wp:posOffset>
            </wp:positionH>
            <wp:positionV relativeFrom="paragraph">
              <wp:posOffset>233134</wp:posOffset>
            </wp:positionV>
            <wp:extent cx="6596811" cy="3944778"/>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12" cstate="print"/>
                    <a:stretch>
                      <a:fillRect/>
                    </a:stretch>
                  </pic:blipFill>
                  <pic:spPr>
                    <a:xfrm>
                      <a:off x="0" y="0"/>
                      <a:ext cx="6596811" cy="3944778"/>
                    </a:xfrm>
                    <a:prstGeom prst="rect">
                      <a:avLst/>
                    </a:prstGeom>
                  </pic:spPr>
                </pic:pic>
              </a:graphicData>
            </a:graphic>
          </wp:anchor>
        </w:drawing>
      </w:r>
    </w:p>
    <w:p>
      <w:pPr>
        <w:pStyle w:val="BodyText"/>
        <w:spacing w:after="0"/>
        <w:rPr>
          <w:rFonts w:ascii="Calibri Light"/>
          <w:b w:val="0"/>
          <w:sz w:val="20"/>
        </w:rPr>
        <w:sectPr>
          <w:pgSz w:w="11900" w:h="16850"/>
          <w:pgMar w:header="0" w:footer="175" w:top="780" w:bottom="480" w:left="566" w:right="141"/>
        </w:sectPr>
      </w:pPr>
    </w:p>
    <w:p>
      <w:pPr>
        <w:pStyle w:val="Heading1"/>
        <w:spacing w:line="606" w:lineRule="exact"/>
        <w:ind w:right="1077"/>
      </w:pPr>
      <w:r>
        <w:rPr>
          <w:color w:val="0D3A5C"/>
        </w:rPr>
        <w:t>De</w:t>
      </w:r>
      <w:r>
        <w:rPr>
          <w:color w:val="0D3A5C"/>
          <w:spacing w:val="-14"/>
        </w:rPr>
        <w:t> </w:t>
      </w:r>
      <w:r>
        <w:rPr>
          <w:color w:val="0D3A5C"/>
        </w:rPr>
        <w:t>teams</w:t>
      </w:r>
      <w:r>
        <w:rPr>
          <w:color w:val="0D3A5C"/>
          <w:spacing w:val="-13"/>
        </w:rPr>
        <w:t> </w:t>
      </w:r>
      <w:r>
        <w:rPr>
          <w:color w:val="0D3A5C"/>
          <w:spacing w:val="-2"/>
        </w:rPr>
        <w:t>belicht</w:t>
      </w:r>
    </w:p>
    <w:p>
      <w:pPr>
        <w:pStyle w:val="BodyText"/>
        <w:spacing w:before="114"/>
        <w:rPr>
          <w:b/>
        </w:rPr>
      </w:pPr>
    </w:p>
    <w:p>
      <w:pPr>
        <w:pStyle w:val="BodyText"/>
        <w:spacing w:line="271" w:lineRule="auto"/>
        <w:ind w:left="196" w:right="801"/>
        <w:jc w:val="both"/>
      </w:pPr>
      <w:r>
        <w:rPr>
          <w:color w:val="0D3A5C"/>
        </w:rPr>
        <w:t>Het programmaplan ICT NML 2.0 ‘verbinden en voorspelbaarheid’ was een ambitieus programma</w:t>
      </w:r>
      <w:r>
        <w:rPr>
          <w:color w:val="0D3A5C"/>
          <w:spacing w:val="40"/>
        </w:rPr>
        <w:t> </w:t>
      </w:r>
      <w:r>
        <w:rPr>
          <w:color w:val="0D3A5C"/>
        </w:rPr>
        <w:t>gericht op het waarmaken van de visie van ICT NML. Waarmaken van ambities begint met het op orde hebben van de basis. Voor ICT NML is dat zorgen dat de automatisering van haar deelnemers, goed, veilig, efficiënt, klantvriendelijk, flexibel en goed beheersbaar ter beschikking wordt gesteld. En dat ICT NML er klaar voor is om nieuwe deelnemers te verwelkomen en nieuwe ambities te realiseren.</w:t>
      </w:r>
    </w:p>
    <w:p>
      <w:pPr>
        <w:pStyle w:val="BodyText"/>
        <w:spacing w:before="30"/>
      </w:pPr>
    </w:p>
    <w:p>
      <w:pPr>
        <w:pStyle w:val="BodyText"/>
        <w:spacing w:line="271" w:lineRule="auto"/>
        <w:ind w:left="196" w:right="802"/>
        <w:jc w:val="both"/>
      </w:pPr>
      <w:r>
        <w:rPr>
          <w:color w:val="0D3A5C"/>
        </w:rPr>
        <w:t>Nu we een paar jaar verder zijn mogen we stellen dat er een aardig stabiel en schaalbaar fundament staat dat in eerste instantie bestaat uit een ICT-infrastructuur, ook wel Automatisering genoemd. Dit fundament kan diverse informatiesystemen (I) ondersteunen. Dit kan iedere deelnemer voor zich doen of in gezamenlijkheid, al dan niet met ketenpartners. Uiteindelijk is er ruimte om samen op te trekken</w:t>
      </w:r>
      <w:r>
        <w:rPr>
          <w:color w:val="0D3A5C"/>
          <w:spacing w:val="40"/>
        </w:rPr>
        <w:t> </w:t>
      </w:r>
      <w:r>
        <w:rPr>
          <w:color w:val="0D3A5C"/>
        </w:rPr>
        <w:t>en kunnen onderdelen van de dienstverlening (D) landen in de regionale samenwerking. Dit leidt tot excellente regionale dienstverlening aan burgers en bedrijven.</w:t>
      </w:r>
    </w:p>
    <w:p>
      <w:pPr>
        <w:pStyle w:val="BodyText"/>
        <w:spacing w:before="29"/>
      </w:pPr>
    </w:p>
    <w:p>
      <w:pPr>
        <w:pStyle w:val="BodyText"/>
        <w:ind w:left="196"/>
        <w:jc w:val="both"/>
      </w:pPr>
      <w:r>
        <w:rPr>
          <w:color w:val="0D3A5C"/>
        </w:rPr>
        <w:t>Tegelijkertijd</w:t>
      </w:r>
      <w:r>
        <w:rPr>
          <w:color w:val="0D3A5C"/>
          <w:spacing w:val="-4"/>
        </w:rPr>
        <w:t> </w:t>
      </w:r>
      <w:r>
        <w:rPr>
          <w:color w:val="0D3A5C"/>
        </w:rPr>
        <w:t>hebben</w:t>
      </w:r>
      <w:r>
        <w:rPr>
          <w:color w:val="0D3A5C"/>
          <w:spacing w:val="-3"/>
        </w:rPr>
        <w:t> </w:t>
      </w:r>
      <w:r>
        <w:rPr>
          <w:color w:val="0D3A5C"/>
        </w:rPr>
        <w:t>diverse</w:t>
      </w:r>
      <w:r>
        <w:rPr>
          <w:color w:val="0D3A5C"/>
          <w:spacing w:val="-3"/>
        </w:rPr>
        <w:t> </w:t>
      </w:r>
      <w:r>
        <w:rPr>
          <w:color w:val="0D3A5C"/>
        </w:rPr>
        <w:t>projecten</w:t>
      </w:r>
      <w:r>
        <w:rPr>
          <w:color w:val="0D3A5C"/>
          <w:spacing w:val="-3"/>
        </w:rPr>
        <w:t> </w:t>
      </w:r>
      <w:r>
        <w:rPr>
          <w:color w:val="0D3A5C"/>
        </w:rPr>
        <w:t>de</w:t>
      </w:r>
      <w:r>
        <w:rPr>
          <w:color w:val="0D3A5C"/>
          <w:spacing w:val="-3"/>
        </w:rPr>
        <w:t> </w:t>
      </w:r>
      <w:r>
        <w:rPr>
          <w:color w:val="0D3A5C"/>
        </w:rPr>
        <w:t>ICT-infrastructuur</w:t>
      </w:r>
      <w:r>
        <w:rPr>
          <w:color w:val="0D3A5C"/>
          <w:spacing w:val="-3"/>
        </w:rPr>
        <w:t> </w:t>
      </w:r>
      <w:r>
        <w:rPr>
          <w:color w:val="0D3A5C"/>
        </w:rPr>
        <w:t>–</w:t>
      </w:r>
      <w:r>
        <w:rPr>
          <w:color w:val="0D3A5C"/>
          <w:spacing w:val="-3"/>
        </w:rPr>
        <w:t> </w:t>
      </w:r>
      <w:r>
        <w:rPr>
          <w:color w:val="0D3A5C"/>
        </w:rPr>
        <w:t>en</w:t>
      </w:r>
      <w:r>
        <w:rPr>
          <w:color w:val="0D3A5C"/>
          <w:spacing w:val="-4"/>
        </w:rPr>
        <w:t> </w:t>
      </w:r>
      <w:r>
        <w:rPr>
          <w:color w:val="0D3A5C"/>
        </w:rPr>
        <w:t>de</w:t>
      </w:r>
      <w:r>
        <w:rPr>
          <w:color w:val="0D3A5C"/>
          <w:spacing w:val="-3"/>
        </w:rPr>
        <w:t> </w:t>
      </w:r>
      <w:r>
        <w:rPr>
          <w:color w:val="0D3A5C"/>
        </w:rPr>
        <w:t>producten</w:t>
      </w:r>
      <w:r>
        <w:rPr>
          <w:color w:val="0D3A5C"/>
          <w:spacing w:val="-3"/>
        </w:rPr>
        <w:t> </w:t>
      </w:r>
      <w:r>
        <w:rPr>
          <w:color w:val="0D3A5C"/>
        </w:rPr>
        <w:t>waarop</w:t>
      </w:r>
      <w:r>
        <w:rPr>
          <w:color w:val="0D3A5C"/>
          <w:spacing w:val="-3"/>
        </w:rPr>
        <w:t> </w:t>
      </w:r>
      <w:r>
        <w:rPr>
          <w:color w:val="0D3A5C"/>
        </w:rPr>
        <w:t>dit</w:t>
      </w:r>
      <w:r>
        <w:rPr>
          <w:color w:val="0D3A5C"/>
          <w:spacing w:val="-3"/>
        </w:rPr>
        <w:t> </w:t>
      </w:r>
      <w:r>
        <w:rPr>
          <w:color w:val="0D3A5C"/>
        </w:rPr>
        <w:t>gebaseerd</w:t>
      </w:r>
      <w:r>
        <w:rPr>
          <w:color w:val="0D3A5C"/>
          <w:spacing w:val="-3"/>
        </w:rPr>
        <w:t> </w:t>
      </w:r>
      <w:r>
        <w:rPr>
          <w:color w:val="0D3A5C"/>
          <w:spacing w:val="-5"/>
        </w:rPr>
        <w:t>is</w:t>
      </w:r>
    </w:p>
    <w:p>
      <w:pPr>
        <w:pStyle w:val="ListParagraph"/>
        <w:numPr>
          <w:ilvl w:val="0"/>
          <w:numId w:val="1"/>
        </w:numPr>
        <w:tabs>
          <w:tab w:pos="386" w:val="left" w:leader="none"/>
        </w:tabs>
        <w:spacing w:line="271" w:lineRule="auto" w:before="37" w:after="0"/>
        <w:ind w:left="196" w:right="802" w:firstLine="0"/>
        <w:jc w:val="both"/>
        <w:rPr>
          <w:sz w:val="24"/>
        </w:rPr>
      </w:pPr>
      <w:r>
        <w:rPr>
          <w:color w:val="0D3A5C"/>
          <w:sz w:val="24"/>
        </w:rPr>
        <w:t>flink op de proef gesteld. Dit maakt dat we begin dit jaar zijn gestart om, tezamen met onze kennispartners, met een stofkam door onze infrastructuur te gaan. Doel is om nog dit jaar de stap te maken van ‘aardig stabiel’ naar ‘stabiel’ en hiermee vol vertrouwen samen mooie projecten te maken.</w:t>
      </w:r>
    </w:p>
    <w:p>
      <w:pPr>
        <w:pStyle w:val="BodyText"/>
        <w:rPr>
          <w:sz w:val="20"/>
        </w:rPr>
      </w:pPr>
    </w:p>
    <w:p>
      <w:pPr>
        <w:pStyle w:val="BodyText"/>
        <w:rPr>
          <w:sz w:val="20"/>
        </w:rPr>
      </w:pPr>
    </w:p>
    <w:p>
      <w:pPr>
        <w:pStyle w:val="BodyText"/>
        <w:rPr>
          <w:sz w:val="20"/>
        </w:rPr>
      </w:pPr>
    </w:p>
    <w:p>
      <w:pPr>
        <w:pStyle w:val="BodyText"/>
        <w:spacing w:before="92"/>
        <w:rPr>
          <w:sz w:val="20"/>
        </w:rPr>
      </w:pPr>
      <w:r>
        <w:rPr>
          <w:sz w:val="20"/>
        </w:rPr>
        <w:drawing>
          <wp:anchor distT="0" distB="0" distL="0" distR="0" allowOverlap="1" layoutInCell="1" locked="0" behindDoc="1" simplePos="0" relativeHeight="487591936">
            <wp:simplePos x="0" y="0"/>
            <wp:positionH relativeFrom="page">
              <wp:posOffset>2115432</wp:posOffset>
            </wp:positionH>
            <wp:positionV relativeFrom="paragraph">
              <wp:posOffset>229135</wp:posOffset>
            </wp:positionV>
            <wp:extent cx="3256293" cy="3318414"/>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13" cstate="print"/>
                    <a:stretch>
                      <a:fillRect/>
                    </a:stretch>
                  </pic:blipFill>
                  <pic:spPr>
                    <a:xfrm>
                      <a:off x="0" y="0"/>
                      <a:ext cx="3256293" cy="3318414"/>
                    </a:xfrm>
                    <a:prstGeom prst="rect">
                      <a:avLst/>
                    </a:prstGeom>
                  </pic:spPr>
                </pic:pic>
              </a:graphicData>
            </a:graphic>
          </wp:anchor>
        </w:drawing>
      </w:r>
    </w:p>
    <w:p>
      <w:pPr>
        <w:pStyle w:val="BodyText"/>
        <w:spacing w:after="0"/>
        <w:rPr>
          <w:sz w:val="20"/>
        </w:rPr>
        <w:sectPr>
          <w:pgSz w:w="11900" w:h="16850"/>
          <w:pgMar w:header="0" w:footer="175" w:top="680" w:bottom="480" w:left="566" w:right="141"/>
        </w:sectPr>
      </w:pPr>
    </w:p>
    <w:p>
      <w:pPr>
        <w:pStyle w:val="Heading2"/>
        <w:spacing w:before="33"/>
        <w:ind w:left="172"/>
      </w:pPr>
      <w:r>
        <w:rPr>
          <w:color w:val="0D3A5C"/>
        </w:rPr>
        <w:t>Team</w:t>
      </w:r>
      <w:r>
        <w:rPr>
          <w:color w:val="0D3A5C"/>
          <w:spacing w:val="-11"/>
        </w:rPr>
        <w:t> </w:t>
      </w:r>
      <w:r>
        <w:rPr>
          <w:color w:val="0D3A5C"/>
          <w:spacing w:val="-2"/>
        </w:rPr>
        <w:t>Servicedesk</w:t>
      </w:r>
    </w:p>
    <w:p>
      <w:pPr>
        <w:pStyle w:val="BodyText"/>
        <w:spacing w:line="271" w:lineRule="auto" w:before="56"/>
        <w:ind w:left="172" w:right="768"/>
        <w:jc w:val="both"/>
      </w:pPr>
      <w:r>
        <w:rPr>
          <w:color w:val="0D3A5C"/>
        </w:rPr>
        <w:t>Binnen de Servicedesk hebben we in de afgelopen maanden ingezet op het verhogen van de senioriteit. Met name in complexere processen, zoals een P1-proces en een Computer Emergency Response Team (CERT) merken we dat dit zijn vruchten af begint te werpen. Kijkende naar de statistieken (waarbij we in 2022 Q2 van 4 naar 6 gemeenten zijn gegroeid):</w:t>
      </w:r>
    </w:p>
    <w:p>
      <w:pPr>
        <w:pStyle w:val="BodyText"/>
        <w:spacing w:before="49"/>
        <w:rPr>
          <w:sz w:val="20"/>
        </w:rPr>
      </w:pPr>
      <w:r>
        <w:rPr>
          <w:sz w:val="20"/>
        </w:rPr>
        <w:drawing>
          <wp:anchor distT="0" distB="0" distL="0" distR="0" allowOverlap="1" layoutInCell="1" locked="0" behindDoc="1" simplePos="0" relativeHeight="487592448">
            <wp:simplePos x="0" y="0"/>
            <wp:positionH relativeFrom="page">
              <wp:posOffset>1279517</wp:posOffset>
            </wp:positionH>
            <wp:positionV relativeFrom="paragraph">
              <wp:posOffset>201661</wp:posOffset>
            </wp:positionV>
            <wp:extent cx="4991708" cy="2453068"/>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14" cstate="print"/>
                    <a:stretch>
                      <a:fillRect/>
                    </a:stretch>
                  </pic:blipFill>
                  <pic:spPr>
                    <a:xfrm>
                      <a:off x="0" y="0"/>
                      <a:ext cx="4991708" cy="2453068"/>
                    </a:xfrm>
                    <a:prstGeom prst="rect">
                      <a:avLst/>
                    </a:prstGeom>
                  </pic:spPr>
                </pic:pic>
              </a:graphicData>
            </a:graphic>
          </wp:anchor>
        </w:drawing>
      </w:r>
    </w:p>
    <w:p>
      <w:pPr>
        <w:pStyle w:val="BodyText"/>
        <w:spacing w:before="137"/>
      </w:pPr>
    </w:p>
    <w:p>
      <w:pPr>
        <w:pStyle w:val="ListParagraph"/>
        <w:numPr>
          <w:ilvl w:val="1"/>
          <w:numId w:val="1"/>
        </w:numPr>
        <w:tabs>
          <w:tab w:pos="578" w:val="left" w:leader="none"/>
        </w:tabs>
        <w:spacing w:line="240" w:lineRule="auto" w:before="0" w:after="0"/>
        <w:ind w:left="578" w:right="0" w:hanging="226"/>
        <w:jc w:val="left"/>
        <w:rPr>
          <w:sz w:val="24"/>
        </w:rPr>
      </w:pPr>
      <w:r>
        <w:rPr>
          <w:color w:val="0D3A5C"/>
          <w:sz w:val="24"/>
        </w:rPr>
        <w:t>Kwantitatief</w:t>
      </w:r>
      <w:r>
        <w:rPr>
          <w:color w:val="0D3A5C"/>
          <w:spacing w:val="-7"/>
          <w:sz w:val="24"/>
        </w:rPr>
        <w:t> </w:t>
      </w:r>
      <w:r>
        <w:rPr>
          <w:color w:val="0D3A5C"/>
          <w:sz w:val="24"/>
        </w:rPr>
        <w:t>zijn</w:t>
      </w:r>
      <w:r>
        <w:rPr>
          <w:color w:val="0D3A5C"/>
          <w:spacing w:val="-7"/>
          <w:sz w:val="24"/>
        </w:rPr>
        <w:t> </w:t>
      </w:r>
      <w:r>
        <w:rPr>
          <w:color w:val="0D3A5C"/>
          <w:sz w:val="24"/>
        </w:rPr>
        <w:t>er</w:t>
      </w:r>
      <w:r>
        <w:rPr>
          <w:color w:val="0D3A5C"/>
          <w:spacing w:val="-7"/>
          <w:sz w:val="24"/>
        </w:rPr>
        <w:t> </w:t>
      </w:r>
      <w:r>
        <w:rPr>
          <w:color w:val="0D3A5C"/>
          <w:sz w:val="24"/>
        </w:rPr>
        <w:t>nog</w:t>
      </w:r>
      <w:r>
        <w:rPr>
          <w:color w:val="0D3A5C"/>
          <w:spacing w:val="-7"/>
          <w:sz w:val="24"/>
        </w:rPr>
        <w:t> </w:t>
      </w:r>
      <w:r>
        <w:rPr>
          <w:color w:val="0D3A5C"/>
          <w:sz w:val="24"/>
        </w:rPr>
        <w:t>nooit</w:t>
      </w:r>
      <w:r>
        <w:rPr>
          <w:color w:val="0D3A5C"/>
          <w:spacing w:val="-7"/>
          <w:sz w:val="24"/>
        </w:rPr>
        <w:t> </w:t>
      </w:r>
      <w:r>
        <w:rPr>
          <w:color w:val="0D3A5C"/>
          <w:sz w:val="24"/>
        </w:rPr>
        <w:t>zo</w:t>
      </w:r>
      <w:r>
        <w:rPr>
          <w:color w:val="0D3A5C"/>
          <w:spacing w:val="-6"/>
          <w:sz w:val="24"/>
        </w:rPr>
        <w:t> </w:t>
      </w:r>
      <w:r>
        <w:rPr>
          <w:color w:val="0D3A5C"/>
          <w:sz w:val="24"/>
        </w:rPr>
        <w:t>weinig</w:t>
      </w:r>
      <w:r>
        <w:rPr>
          <w:color w:val="0D3A5C"/>
          <w:spacing w:val="-7"/>
          <w:sz w:val="24"/>
        </w:rPr>
        <w:t> </w:t>
      </w:r>
      <w:r>
        <w:rPr>
          <w:color w:val="0D3A5C"/>
          <w:sz w:val="24"/>
        </w:rPr>
        <w:t>telefoontjes</w:t>
      </w:r>
      <w:r>
        <w:rPr>
          <w:color w:val="0D3A5C"/>
          <w:spacing w:val="-7"/>
          <w:sz w:val="24"/>
        </w:rPr>
        <w:t> </w:t>
      </w:r>
      <w:r>
        <w:rPr>
          <w:color w:val="0D3A5C"/>
          <w:spacing w:val="-2"/>
          <w:sz w:val="24"/>
        </w:rPr>
        <w:t>binnengekomen.</w:t>
      </w:r>
    </w:p>
    <w:p>
      <w:pPr>
        <w:pStyle w:val="ListParagraph"/>
        <w:numPr>
          <w:ilvl w:val="1"/>
          <w:numId w:val="1"/>
        </w:numPr>
        <w:tabs>
          <w:tab w:pos="578" w:val="left" w:leader="none"/>
        </w:tabs>
        <w:spacing w:line="240" w:lineRule="auto" w:before="37" w:after="0"/>
        <w:ind w:left="578" w:right="0" w:hanging="226"/>
        <w:jc w:val="left"/>
        <w:rPr>
          <w:sz w:val="24"/>
        </w:rPr>
      </w:pPr>
      <w:r>
        <w:rPr>
          <w:color w:val="0D3A5C"/>
          <w:sz w:val="24"/>
        </w:rPr>
        <w:t>We</w:t>
      </w:r>
      <w:r>
        <w:rPr>
          <w:color w:val="0D3A5C"/>
          <w:spacing w:val="-7"/>
          <w:sz w:val="24"/>
        </w:rPr>
        <w:t> </w:t>
      </w:r>
      <w:r>
        <w:rPr>
          <w:color w:val="0D3A5C"/>
          <w:sz w:val="24"/>
        </w:rPr>
        <w:t>hebben</w:t>
      </w:r>
      <w:r>
        <w:rPr>
          <w:color w:val="0D3A5C"/>
          <w:spacing w:val="-7"/>
          <w:sz w:val="24"/>
        </w:rPr>
        <w:t> </w:t>
      </w:r>
      <w:r>
        <w:rPr>
          <w:color w:val="0D3A5C"/>
          <w:sz w:val="24"/>
        </w:rPr>
        <w:t>nog</w:t>
      </w:r>
      <w:r>
        <w:rPr>
          <w:color w:val="0D3A5C"/>
          <w:spacing w:val="-7"/>
          <w:sz w:val="24"/>
        </w:rPr>
        <w:t> </w:t>
      </w:r>
      <w:r>
        <w:rPr>
          <w:color w:val="0D3A5C"/>
          <w:sz w:val="24"/>
        </w:rPr>
        <w:t>nooit</w:t>
      </w:r>
      <w:r>
        <w:rPr>
          <w:color w:val="0D3A5C"/>
          <w:spacing w:val="-6"/>
          <w:sz w:val="24"/>
        </w:rPr>
        <w:t> </w:t>
      </w:r>
      <w:r>
        <w:rPr>
          <w:color w:val="0D3A5C"/>
          <w:sz w:val="24"/>
        </w:rPr>
        <w:t>zo</w:t>
      </w:r>
      <w:r>
        <w:rPr>
          <w:color w:val="0D3A5C"/>
          <w:spacing w:val="-7"/>
          <w:sz w:val="24"/>
        </w:rPr>
        <w:t> </w:t>
      </w:r>
      <w:r>
        <w:rPr>
          <w:color w:val="0D3A5C"/>
          <w:sz w:val="24"/>
        </w:rPr>
        <w:t>weinig</w:t>
      </w:r>
      <w:r>
        <w:rPr>
          <w:color w:val="0D3A5C"/>
          <w:spacing w:val="-7"/>
          <w:sz w:val="24"/>
        </w:rPr>
        <w:t> </w:t>
      </w:r>
      <w:r>
        <w:rPr>
          <w:color w:val="0D3A5C"/>
          <w:sz w:val="24"/>
        </w:rPr>
        <w:t>telefoontjes</w:t>
      </w:r>
      <w:r>
        <w:rPr>
          <w:color w:val="0D3A5C"/>
          <w:spacing w:val="-6"/>
          <w:sz w:val="24"/>
        </w:rPr>
        <w:t> </w:t>
      </w:r>
      <w:r>
        <w:rPr>
          <w:color w:val="0D3A5C"/>
          <w:spacing w:val="-2"/>
          <w:sz w:val="24"/>
        </w:rPr>
        <w:t>‘gemist’.</w:t>
      </w:r>
    </w:p>
    <w:p>
      <w:pPr>
        <w:pStyle w:val="ListParagraph"/>
        <w:numPr>
          <w:ilvl w:val="1"/>
          <w:numId w:val="1"/>
        </w:numPr>
        <w:tabs>
          <w:tab w:pos="578" w:val="left" w:leader="none"/>
        </w:tabs>
        <w:spacing w:line="240" w:lineRule="auto" w:before="36" w:after="0"/>
        <w:ind w:left="578" w:right="0" w:hanging="226"/>
        <w:jc w:val="left"/>
        <w:rPr>
          <w:sz w:val="24"/>
        </w:rPr>
      </w:pPr>
      <w:r>
        <w:rPr>
          <w:color w:val="0D3A5C"/>
          <w:sz w:val="24"/>
        </w:rPr>
        <w:t>Er</w:t>
      </w:r>
      <w:r>
        <w:rPr>
          <w:color w:val="0D3A5C"/>
          <w:spacing w:val="-7"/>
          <w:sz w:val="24"/>
        </w:rPr>
        <w:t> </w:t>
      </w:r>
      <w:r>
        <w:rPr>
          <w:color w:val="0D3A5C"/>
          <w:sz w:val="24"/>
        </w:rPr>
        <w:t>zijn</w:t>
      </w:r>
      <w:r>
        <w:rPr>
          <w:color w:val="0D3A5C"/>
          <w:spacing w:val="-7"/>
          <w:sz w:val="24"/>
        </w:rPr>
        <w:t> </w:t>
      </w:r>
      <w:r>
        <w:rPr>
          <w:color w:val="0D3A5C"/>
          <w:sz w:val="24"/>
        </w:rPr>
        <w:t>nog</w:t>
      </w:r>
      <w:r>
        <w:rPr>
          <w:color w:val="0D3A5C"/>
          <w:spacing w:val="-6"/>
          <w:sz w:val="24"/>
        </w:rPr>
        <w:t> </w:t>
      </w:r>
      <w:r>
        <w:rPr>
          <w:color w:val="0D3A5C"/>
          <w:sz w:val="24"/>
        </w:rPr>
        <w:t>nooit</w:t>
      </w:r>
      <w:r>
        <w:rPr>
          <w:color w:val="0D3A5C"/>
          <w:spacing w:val="-7"/>
          <w:sz w:val="24"/>
        </w:rPr>
        <w:t> </w:t>
      </w:r>
      <w:r>
        <w:rPr>
          <w:color w:val="0D3A5C"/>
          <w:sz w:val="24"/>
        </w:rPr>
        <w:t>zo</w:t>
      </w:r>
      <w:r>
        <w:rPr>
          <w:color w:val="0D3A5C"/>
          <w:spacing w:val="-7"/>
          <w:sz w:val="24"/>
        </w:rPr>
        <w:t> </w:t>
      </w:r>
      <w:r>
        <w:rPr>
          <w:color w:val="0D3A5C"/>
          <w:sz w:val="24"/>
        </w:rPr>
        <w:t>weinig</w:t>
      </w:r>
      <w:r>
        <w:rPr>
          <w:color w:val="0D3A5C"/>
          <w:spacing w:val="-6"/>
          <w:sz w:val="24"/>
        </w:rPr>
        <w:t> </w:t>
      </w:r>
      <w:r>
        <w:rPr>
          <w:color w:val="0D3A5C"/>
          <w:sz w:val="24"/>
        </w:rPr>
        <w:t>mensen</w:t>
      </w:r>
      <w:r>
        <w:rPr>
          <w:color w:val="0D3A5C"/>
          <w:spacing w:val="-7"/>
          <w:sz w:val="24"/>
        </w:rPr>
        <w:t> </w:t>
      </w:r>
      <w:r>
        <w:rPr>
          <w:color w:val="0D3A5C"/>
          <w:sz w:val="24"/>
        </w:rPr>
        <w:t>doorverwezen</w:t>
      </w:r>
      <w:r>
        <w:rPr>
          <w:color w:val="0D3A5C"/>
          <w:spacing w:val="-7"/>
          <w:sz w:val="24"/>
        </w:rPr>
        <w:t> </w:t>
      </w:r>
      <w:r>
        <w:rPr>
          <w:color w:val="0D3A5C"/>
          <w:sz w:val="24"/>
        </w:rPr>
        <w:t>naar</w:t>
      </w:r>
      <w:r>
        <w:rPr>
          <w:color w:val="0D3A5C"/>
          <w:spacing w:val="-6"/>
          <w:sz w:val="24"/>
        </w:rPr>
        <w:t> </w:t>
      </w:r>
      <w:r>
        <w:rPr>
          <w:color w:val="0D3A5C"/>
          <w:sz w:val="24"/>
        </w:rPr>
        <w:t>Eva</w:t>
      </w:r>
      <w:r>
        <w:rPr>
          <w:color w:val="0D3A5C"/>
          <w:spacing w:val="-7"/>
          <w:sz w:val="24"/>
        </w:rPr>
        <w:t> </w:t>
      </w:r>
      <w:r>
        <w:rPr>
          <w:color w:val="0D3A5C"/>
          <w:sz w:val="24"/>
        </w:rPr>
        <w:t>(P3-</w:t>
      </w:r>
      <w:r>
        <w:rPr>
          <w:color w:val="0D3A5C"/>
          <w:spacing w:val="-2"/>
          <w:sz w:val="24"/>
        </w:rPr>
        <w:t>bellers).</w:t>
      </w:r>
    </w:p>
    <w:p>
      <w:pPr>
        <w:pStyle w:val="BodyText"/>
        <w:spacing w:line="660" w:lineRule="atLeast"/>
        <w:ind w:left="172" w:right="841"/>
      </w:pPr>
      <w:r>
        <w:rPr>
          <w:color w:val="0D3A5C"/>
        </w:rPr>
        <w:t>De</w:t>
      </w:r>
      <w:r>
        <w:rPr>
          <w:color w:val="0D3A5C"/>
          <w:spacing w:val="-4"/>
        </w:rPr>
        <w:t> </w:t>
      </w:r>
      <w:r>
        <w:rPr>
          <w:color w:val="0D3A5C"/>
        </w:rPr>
        <w:t>mogelijke</w:t>
      </w:r>
      <w:r>
        <w:rPr>
          <w:color w:val="0D3A5C"/>
          <w:spacing w:val="-4"/>
        </w:rPr>
        <w:t> </w:t>
      </w:r>
      <w:r>
        <w:rPr>
          <w:color w:val="0D3A5C"/>
        </w:rPr>
        <w:t>kwalitatieve</w:t>
      </w:r>
      <w:r>
        <w:rPr>
          <w:color w:val="0D3A5C"/>
          <w:spacing w:val="-4"/>
        </w:rPr>
        <w:t> </w:t>
      </w:r>
      <w:r>
        <w:rPr>
          <w:color w:val="0D3A5C"/>
        </w:rPr>
        <w:t>effecten</w:t>
      </w:r>
      <w:r>
        <w:rPr>
          <w:color w:val="0D3A5C"/>
          <w:spacing w:val="-4"/>
        </w:rPr>
        <w:t> </w:t>
      </w:r>
      <w:r>
        <w:rPr>
          <w:color w:val="0D3A5C"/>
        </w:rPr>
        <w:t>van</w:t>
      </w:r>
      <w:r>
        <w:rPr>
          <w:color w:val="0D3A5C"/>
          <w:spacing w:val="-4"/>
        </w:rPr>
        <w:t> </w:t>
      </w:r>
      <w:r>
        <w:rPr>
          <w:color w:val="0D3A5C"/>
        </w:rPr>
        <w:t>de</w:t>
      </w:r>
      <w:r>
        <w:rPr>
          <w:color w:val="0D3A5C"/>
          <w:spacing w:val="-4"/>
        </w:rPr>
        <w:t> </w:t>
      </w:r>
      <w:r>
        <w:rPr>
          <w:color w:val="0D3A5C"/>
        </w:rPr>
        <w:t>bovengenoemde</w:t>
      </w:r>
      <w:r>
        <w:rPr>
          <w:color w:val="0D3A5C"/>
          <w:spacing w:val="-4"/>
        </w:rPr>
        <w:t> </w:t>
      </w:r>
      <w:r>
        <w:rPr>
          <w:color w:val="0D3A5C"/>
        </w:rPr>
        <w:t>punten</w:t>
      </w:r>
      <w:r>
        <w:rPr>
          <w:color w:val="0D3A5C"/>
          <w:spacing w:val="-4"/>
        </w:rPr>
        <w:t> </w:t>
      </w:r>
      <w:r>
        <w:rPr>
          <w:color w:val="0D3A5C"/>
        </w:rPr>
        <w:t>meten</w:t>
      </w:r>
      <w:r>
        <w:rPr>
          <w:color w:val="0D3A5C"/>
          <w:spacing w:val="-4"/>
        </w:rPr>
        <w:t> </w:t>
      </w:r>
      <w:r>
        <w:rPr>
          <w:color w:val="0D3A5C"/>
        </w:rPr>
        <w:t>we</w:t>
      </w:r>
      <w:r>
        <w:rPr>
          <w:color w:val="0D3A5C"/>
          <w:spacing w:val="-4"/>
        </w:rPr>
        <w:t> </w:t>
      </w:r>
      <w:r>
        <w:rPr>
          <w:color w:val="0D3A5C"/>
        </w:rPr>
        <w:t>in</w:t>
      </w:r>
      <w:r>
        <w:rPr>
          <w:color w:val="0D3A5C"/>
          <w:spacing w:val="-4"/>
        </w:rPr>
        <w:t> </w:t>
      </w:r>
      <w:r>
        <w:rPr>
          <w:color w:val="0D3A5C"/>
        </w:rPr>
        <w:t>het</w:t>
      </w:r>
      <w:r>
        <w:rPr>
          <w:color w:val="0D3A5C"/>
          <w:spacing w:val="-4"/>
        </w:rPr>
        <w:t> </w:t>
      </w:r>
      <w:r>
        <w:rPr>
          <w:color w:val="0D3A5C"/>
        </w:rPr>
        <w:t>najaar</w:t>
      </w:r>
      <w:r>
        <w:rPr>
          <w:color w:val="0D3A5C"/>
          <w:spacing w:val="-4"/>
        </w:rPr>
        <w:t> </w:t>
      </w:r>
      <w:r>
        <w:rPr>
          <w:color w:val="0D3A5C"/>
        </w:rPr>
        <w:t>van</w:t>
      </w:r>
      <w:r>
        <w:rPr>
          <w:color w:val="0D3A5C"/>
          <w:spacing w:val="-4"/>
        </w:rPr>
        <w:t> </w:t>
      </w:r>
      <w:r>
        <w:rPr>
          <w:color w:val="0D3A5C"/>
        </w:rPr>
        <w:t>2023. Ook de klantfeedback en de SLA’s zijn weer uitstekend te noemen.</w:t>
      </w:r>
    </w:p>
    <w:p>
      <w:pPr>
        <w:pStyle w:val="BodyText"/>
        <w:spacing w:before="7"/>
        <w:rPr>
          <w:sz w:val="12"/>
        </w:rPr>
      </w:pPr>
      <w:r>
        <w:rPr>
          <w:sz w:val="12"/>
        </w:rPr>
        <w:drawing>
          <wp:anchor distT="0" distB="0" distL="0" distR="0" allowOverlap="1" layoutInCell="1" locked="0" behindDoc="1" simplePos="0" relativeHeight="487592960">
            <wp:simplePos x="0" y="0"/>
            <wp:positionH relativeFrom="page">
              <wp:posOffset>1279517</wp:posOffset>
            </wp:positionH>
            <wp:positionV relativeFrom="paragraph">
              <wp:posOffset>112769</wp:posOffset>
            </wp:positionV>
            <wp:extent cx="5000196" cy="3333464"/>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15" cstate="print"/>
                    <a:stretch>
                      <a:fillRect/>
                    </a:stretch>
                  </pic:blipFill>
                  <pic:spPr>
                    <a:xfrm>
                      <a:off x="0" y="0"/>
                      <a:ext cx="5000196" cy="3333464"/>
                    </a:xfrm>
                    <a:prstGeom prst="rect">
                      <a:avLst/>
                    </a:prstGeom>
                  </pic:spPr>
                </pic:pic>
              </a:graphicData>
            </a:graphic>
          </wp:anchor>
        </w:drawing>
      </w:r>
    </w:p>
    <w:p>
      <w:pPr>
        <w:pStyle w:val="BodyText"/>
        <w:spacing w:line="271" w:lineRule="auto" w:before="214"/>
        <w:ind w:left="172" w:right="773"/>
        <w:jc w:val="both"/>
      </w:pPr>
      <w:r>
        <w:rPr>
          <w:color w:val="0D3A5C"/>
        </w:rPr>
        <w:t>Natuurlijk zeggen cijfers niet alles, maar statistieken laten wel zien dat we op de goede weg zijn. Hieruit concluderen wij dat de infrastructuur steeds stabieler begint te worden, dat wijzigingen kwalitatief beter verwerkt worden en dat projecten en de daaruit vloeiende innovatie zorgen voor minder verstoringen.</w:t>
      </w:r>
    </w:p>
    <w:p>
      <w:pPr>
        <w:pStyle w:val="BodyText"/>
        <w:spacing w:after="0" w:line="271" w:lineRule="auto"/>
        <w:jc w:val="both"/>
        <w:sectPr>
          <w:pgSz w:w="11900" w:h="16850"/>
          <w:pgMar w:header="0" w:footer="175" w:top="760" w:bottom="480" w:left="566" w:right="141"/>
        </w:sectPr>
      </w:pPr>
    </w:p>
    <w:p>
      <w:pPr>
        <w:pStyle w:val="Heading2"/>
        <w:spacing w:before="32"/>
        <w:ind w:left="196"/>
      </w:pPr>
      <w:r>
        <w:rPr>
          <w:color w:val="0D3A5C"/>
        </w:rPr>
        <w:t>Team</w:t>
      </w:r>
      <w:r>
        <w:rPr>
          <w:color w:val="0D3A5C"/>
          <w:spacing w:val="-11"/>
        </w:rPr>
        <w:t> </w:t>
      </w:r>
      <w:r>
        <w:rPr>
          <w:color w:val="0D3A5C"/>
          <w:spacing w:val="-2"/>
        </w:rPr>
        <w:t>Infrastructuur</w:t>
      </w:r>
    </w:p>
    <w:p>
      <w:pPr>
        <w:pStyle w:val="BodyText"/>
        <w:spacing w:line="271" w:lineRule="auto" w:before="56"/>
        <w:ind w:left="196" w:right="805"/>
        <w:jc w:val="both"/>
      </w:pPr>
      <w:r>
        <w:rPr>
          <w:color w:val="0D3A5C"/>
        </w:rPr>
        <w:t>Binnen team infrastructuur zijn we volop bezig met het aanbrengen van structuur. Zo zijn we de afgelopen maanden bezig geweest met het verder professionaliseren van de PDC. Vanuit de producten die in de PDC staan worden product owner plannen geschreven, hier zijn er inmiddels al zes van gereed. Begin</w:t>
      </w:r>
      <w:r>
        <w:rPr>
          <w:color w:val="0D3A5C"/>
          <w:spacing w:val="-1"/>
        </w:rPr>
        <w:t> </w:t>
      </w:r>
      <w:r>
        <w:rPr>
          <w:color w:val="0D3A5C"/>
        </w:rPr>
        <w:t>april</w:t>
      </w:r>
      <w:r>
        <w:rPr>
          <w:color w:val="0D3A5C"/>
          <w:spacing w:val="-1"/>
        </w:rPr>
        <w:t> </w:t>
      </w:r>
      <w:r>
        <w:rPr>
          <w:color w:val="0D3A5C"/>
        </w:rPr>
        <w:t>is</w:t>
      </w:r>
      <w:r>
        <w:rPr>
          <w:color w:val="0D3A5C"/>
          <w:spacing w:val="-1"/>
        </w:rPr>
        <w:t> </w:t>
      </w:r>
      <w:r>
        <w:rPr>
          <w:color w:val="0D3A5C"/>
        </w:rPr>
        <w:t>er</w:t>
      </w:r>
      <w:r>
        <w:rPr>
          <w:color w:val="0D3A5C"/>
          <w:spacing w:val="-1"/>
        </w:rPr>
        <w:t> </w:t>
      </w:r>
      <w:r>
        <w:rPr>
          <w:color w:val="0D3A5C"/>
        </w:rPr>
        <w:t>een</w:t>
      </w:r>
      <w:r>
        <w:rPr>
          <w:color w:val="0D3A5C"/>
          <w:spacing w:val="-1"/>
        </w:rPr>
        <w:t> </w:t>
      </w:r>
      <w:r>
        <w:rPr>
          <w:color w:val="0D3A5C"/>
        </w:rPr>
        <w:t>concrete</w:t>
      </w:r>
      <w:r>
        <w:rPr>
          <w:color w:val="0D3A5C"/>
          <w:spacing w:val="-1"/>
        </w:rPr>
        <w:t> </w:t>
      </w:r>
      <w:r>
        <w:rPr>
          <w:color w:val="0D3A5C"/>
        </w:rPr>
        <w:t>planning</w:t>
      </w:r>
      <w:r>
        <w:rPr>
          <w:color w:val="0D3A5C"/>
          <w:spacing w:val="-1"/>
        </w:rPr>
        <w:t> </w:t>
      </w:r>
      <w:r>
        <w:rPr>
          <w:color w:val="0D3A5C"/>
        </w:rPr>
        <w:t>opgesteld</w:t>
      </w:r>
      <w:r>
        <w:rPr>
          <w:color w:val="0D3A5C"/>
          <w:spacing w:val="-1"/>
        </w:rPr>
        <w:t> </w:t>
      </w:r>
      <w:r>
        <w:rPr>
          <w:color w:val="0D3A5C"/>
        </w:rPr>
        <w:t>om</w:t>
      </w:r>
      <w:r>
        <w:rPr>
          <w:color w:val="0D3A5C"/>
          <w:spacing w:val="-1"/>
        </w:rPr>
        <w:t> </w:t>
      </w:r>
      <w:r>
        <w:rPr>
          <w:color w:val="0D3A5C"/>
        </w:rPr>
        <w:t>de</w:t>
      </w:r>
      <w:r>
        <w:rPr>
          <w:color w:val="0D3A5C"/>
          <w:spacing w:val="-1"/>
        </w:rPr>
        <w:t> </w:t>
      </w:r>
      <w:r>
        <w:rPr>
          <w:color w:val="0D3A5C"/>
        </w:rPr>
        <w:t>resterende</w:t>
      </w:r>
      <w:r>
        <w:rPr>
          <w:color w:val="0D3A5C"/>
          <w:spacing w:val="-1"/>
        </w:rPr>
        <w:t> </w:t>
      </w:r>
      <w:r>
        <w:rPr>
          <w:color w:val="0D3A5C"/>
        </w:rPr>
        <w:t>50+</w:t>
      </w:r>
      <w:r>
        <w:rPr>
          <w:color w:val="0D3A5C"/>
          <w:spacing w:val="-1"/>
        </w:rPr>
        <w:t> </w:t>
      </w:r>
      <w:r>
        <w:rPr>
          <w:color w:val="0D3A5C"/>
        </w:rPr>
        <w:t>planningen</w:t>
      </w:r>
      <w:r>
        <w:rPr>
          <w:color w:val="0D3A5C"/>
          <w:spacing w:val="-1"/>
        </w:rPr>
        <w:t> </w:t>
      </w:r>
      <w:r>
        <w:rPr>
          <w:color w:val="0D3A5C"/>
        </w:rPr>
        <w:t>op</w:t>
      </w:r>
      <w:r>
        <w:rPr>
          <w:color w:val="0D3A5C"/>
          <w:spacing w:val="-1"/>
        </w:rPr>
        <w:t> </w:t>
      </w:r>
      <w:r>
        <w:rPr>
          <w:color w:val="0D3A5C"/>
        </w:rPr>
        <w:t>te</w:t>
      </w:r>
      <w:r>
        <w:rPr>
          <w:color w:val="0D3A5C"/>
          <w:spacing w:val="-1"/>
        </w:rPr>
        <w:t> </w:t>
      </w:r>
      <w:r>
        <w:rPr>
          <w:color w:val="0D3A5C"/>
        </w:rPr>
        <w:t>leveren.</w:t>
      </w:r>
      <w:r>
        <w:rPr>
          <w:color w:val="0D3A5C"/>
          <w:spacing w:val="-1"/>
        </w:rPr>
        <w:t> </w:t>
      </w:r>
      <w:r>
        <w:rPr>
          <w:color w:val="0D3A5C"/>
        </w:rPr>
        <w:t>Dit</w:t>
      </w:r>
      <w:r>
        <w:rPr>
          <w:color w:val="0D3A5C"/>
          <w:spacing w:val="-1"/>
        </w:rPr>
        <w:t> </w:t>
      </w:r>
      <w:r>
        <w:rPr>
          <w:color w:val="0D3A5C"/>
        </w:rPr>
        <w:t>zal eind 2024 worden afgerond. Jaarlijks worden deze plannen opnieuw herijkt.</w:t>
      </w:r>
    </w:p>
    <w:p>
      <w:pPr>
        <w:pStyle w:val="BodyText"/>
        <w:spacing w:before="30"/>
      </w:pPr>
    </w:p>
    <w:p>
      <w:pPr>
        <w:pStyle w:val="Heading3"/>
      </w:pPr>
      <w:r>
        <w:rPr>
          <w:color w:val="0D3A5C"/>
          <w:spacing w:val="-2"/>
        </w:rPr>
        <w:t>Regievoering</w:t>
      </w:r>
    </w:p>
    <w:p>
      <w:pPr>
        <w:pStyle w:val="BodyText"/>
        <w:spacing w:line="271" w:lineRule="auto" w:before="37"/>
        <w:ind w:left="196" w:right="841"/>
      </w:pPr>
      <w:r>
        <w:rPr>
          <w:color w:val="0D3A5C"/>
        </w:rPr>
        <w:t>Bij een aantal producten uit de PDC kiezen we voor de inzet van externe partijen ter ondersteuning van Team Infrastructuur. Dat doen we voor;</w:t>
      </w:r>
    </w:p>
    <w:p>
      <w:pPr>
        <w:pStyle w:val="ListParagraph"/>
        <w:numPr>
          <w:ilvl w:val="1"/>
          <w:numId w:val="1"/>
        </w:numPr>
        <w:tabs>
          <w:tab w:pos="602" w:val="left" w:leader="none"/>
          <w:tab w:pos="604" w:val="left" w:leader="none"/>
        </w:tabs>
        <w:spacing w:line="271" w:lineRule="auto" w:before="0" w:after="0"/>
        <w:ind w:left="604" w:right="803" w:hanging="228"/>
        <w:jc w:val="both"/>
        <w:rPr>
          <w:sz w:val="24"/>
        </w:rPr>
      </w:pPr>
      <w:r>
        <w:rPr>
          <w:color w:val="0D3A5C"/>
          <w:sz w:val="24"/>
        </w:rPr>
        <w:t>Oracle beheer – Inmiddels heeft The DOC op afstand toegang tot de Oracle omgeving. De eerste patchronde (ooit) is gepland in augustus. Dit gaat een spannende stap worden omdat we dit nog nooit eerder hebben gedaan. Gelukkig kunnen we dit in de testomgeving voorbereiden.</w:t>
      </w:r>
    </w:p>
    <w:p>
      <w:pPr>
        <w:pStyle w:val="ListParagraph"/>
        <w:numPr>
          <w:ilvl w:val="1"/>
          <w:numId w:val="1"/>
        </w:numPr>
        <w:tabs>
          <w:tab w:pos="602" w:val="left" w:leader="none"/>
          <w:tab w:pos="604" w:val="left" w:leader="none"/>
        </w:tabs>
        <w:spacing w:line="271" w:lineRule="auto" w:before="0" w:after="0"/>
        <w:ind w:left="604" w:right="802" w:hanging="228"/>
        <w:jc w:val="both"/>
        <w:rPr>
          <w:sz w:val="24"/>
        </w:rPr>
      </w:pPr>
      <w:r>
        <w:rPr>
          <w:color w:val="0D3A5C"/>
          <w:sz w:val="24"/>
        </w:rPr>
        <w:t>Migratie NSX (softwarematige VMware firewall) – De afgelopen weken hebben we samen met </w:t>
      </w:r>
      <w:r>
        <w:rPr>
          <w:color w:val="0D3A5C"/>
          <w:sz w:val="24"/>
        </w:rPr>
        <w:t>ITQ de migratie van NSX-V naar NXS-T uitgevoerd. NSX-V is end-of-life en moest vervangen worden. De migratie is bijna afgerond.</w:t>
      </w:r>
    </w:p>
    <w:p>
      <w:pPr>
        <w:pStyle w:val="BodyText"/>
        <w:spacing w:before="26"/>
      </w:pPr>
    </w:p>
    <w:p>
      <w:pPr>
        <w:pStyle w:val="Heading3"/>
      </w:pPr>
      <w:r>
        <w:rPr>
          <w:color w:val="0D3A5C"/>
          <w:spacing w:val="-2"/>
        </w:rPr>
        <w:t>Changeproces</w:t>
      </w:r>
    </w:p>
    <w:p>
      <w:pPr>
        <w:pStyle w:val="BodyText"/>
        <w:spacing w:line="271" w:lineRule="auto" w:before="37"/>
        <w:ind w:left="196" w:right="802"/>
        <w:jc w:val="both"/>
      </w:pPr>
      <w:r>
        <w:rPr>
          <w:color w:val="0D3A5C"/>
        </w:rPr>
        <w:t>Eind maart is de nieuwe versie van het Change proces in Eva live gegaan. Weer een mooie </w:t>
      </w:r>
      <w:r>
        <w:rPr>
          <w:color w:val="0D3A5C"/>
        </w:rPr>
        <w:t>stap waardoor Eva eenvoudiger en vooral klantgerichter is geworden, deze keer vooral voor de Functioneel Beheerders. Er is een knop bijgekomen waarmee een Functioneel Beheerder hulp kan aanvragen voor het indienen van een wijziging. Die handelen we af via een melding en wordt door Team Infrastructuur rechtstreeks</w:t>
      </w:r>
      <w:r>
        <w:rPr>
          <w:color w:val="0D3A5C"/>
          <w:spacing w:val="-4"/>
        </w:rPr>
        <w:t> </w:t>
      </w:r>
      <w:r>
        <w:rPr>
          <w:color w:val="0D3A5C"/>
        </w:rPr>
        <w:t>opgepakt.</w:t>
      </w:r>
      <w:r>
        <w:rPr>
          <w:color w:val="0D3A5C"/>
          <w:spacing w:val="-4"/>
        </w:rPr>
        <w:t> </w:t>
      </w:r>
      <w:r>
        <w:rPr>
          <w:color w:val="0D3A5C"/>
        </w:rPr>
        <w:t>Het</w:t>
      </w:r>
      <w:r>
        <w:rPr>
          <w:color w:val="0D3A5C"/>
          <w:spacing w:val="-4"/>
        </w:rPr>
        <w:t> </w:t>
      </w:r>
      <w:r>
        <w:rPr>
          <w:color w:val="0D3A5C"/>
        </w:rPr>
        <w:t>doel</w:t>
      </w:r>
      <w:r>
        <w:rPr>
          <w:color w:val="0D3A5C"/>
          <w:spacing w:val="-4"/>
        </w:rPr>
        <w:t> </w:t>
      </w:r>
      <w:r>
        <w:rPr>
          <w:color w:val="0D3A5C"/>
        </w:rPr>
        <w:t>hierachter</w:t>
      </w:r>
      <w:r>
        <w:rPr>
          <w:color w:val="0D3A5C"/>
          <w:spacing w:val="-4"/>
        </w:rPr>
        <w:t> </w:t>
      </w:r>
      <w:r>
        <w:rPr>
          <w:color w:val="0D3A5C"/>
        </w:rPr>
        <w:t>is</w:t>
      </w:r>
      <w:r>
        <w:rPr>
          <w:color w:val="0D3A5C"/>
          <w:spacing w:val="-4"/>
        </w:rPr>
        <w:t> </w:t>
      </w:r>
      <w:r>
        <w:rPr>
          <w:color w:val="0D3A5C"/>
        </w:rPr>
        <w:t>het</w:t>
      </w:r>
      <w:r>
        <w:rPr>
          <w:color w:val="0D3A5C"/>
          <w:spacing w:val="-4"/>
        </w:rPr>
        <w:t> </w:t>
      </w:r>
      <w:r>
        <w:rPr>
          <w:color w:val="0D3A5C"/>
        </w:rPr>
        <w:t>verbeteren</w:t>
      </w:r>
      <w:r>
        <w:rPr>
          <w:color w:val="0D3A5C"/>
          <w:spacing w:val="-4"/>
        </w:rPr>
        <w:t> </w:t>
      </w:r>
      <w:r>
        <w:rPr>
          <w:color w:val="0D3A5C"/>
        </w:rPr>
        <w:t>van</w:t>
      </w:r>
      <w:r>
        <w:rPr>
          <w:color w:val="0D3A5C"/>
          <w:spacing w:val="-4"/>
        </w:rPr>
        <w:t> </w:t>
      </w:r>
      <w:r>
        <w:rPr>
          <w:color w:val="0D3A5C"/>
        </w:rPr>
        <w:t>de</w:t>
      </w:r>
      <w:r>
        <w:rPr>
          <w:color w:val="0D3A5C"/>
          <w:spacing w:val="-4"/>
        </w:rPr>
        <w:t> </w:t>
      </w:r>
      <w:r>
        <w:rPr>
          <w:color w:val="0D3A5C"/>
        </w:rPr>
        <w:t>samenwerking</w:t>
      </w:r>
      <w:r>
        <w:rPr>
          <w:color w:val="0D3A5C"/>
          <w:spacing w:val="-4"/>
        </w:rPr>
        <w:t> </w:t>
      </w:r>
      <w:r>
        <w:rPr>
          <w:color w:val="0D3A5C"/>
        </w:rPr>
        <w:t>tussen</w:t>
      </w:r>
      <w:r>
        <w:rPr>
          <w:color w:val="0D3A5C"/>
          <w:spacing w:val="-4"/>
        </w:rPr>
        <w:t> </w:t>
      </w:r>
      <w:r>
        <w:rPr>
          <w:color w:val="0D3A5C"/>
        </w:rPr>
        <w:t>Team</w:t>
      </w:r>
      <w:r>
        <w:rPr>
          <w:color w:val="0D3A5C"/>
          <w:spacing w:val="-4"/>
        </w:rPr>
        <w:t> </w:t>
      </w:r>
      <w:r>
        <w:rPr>
          <w:color w:val="0D3A5C"/>
        </w:rPr>
        <w:t>Infra</w:t>
      </w:r>
      <w:r>
        <w:rPr>
          <w:color w:val="0D3A5C"/>
          <w:spacing w:val="-4"/>
        </w:rPr>
        <w:t> </w:t>
      </w:r>
      <w:r>
        <w:rPr>
          <w:color w:val="0D3A5C"/>
        </w:rPr>
        <w:t>en de functioneel beheerders. Door dit proces in te voeren hoeft ICT NML een administratieve handeling minder uit te voeren omdat het verzoek nu binnenkomt als een wijziging in TOPdesk, en niet meer als een melding.</w:t>
      </w:r>
    </w:p>
    <w:p>
      <w:pPr>
        <w:pStyle w:val="BodyText"/>
        <w:spacing w:before="115"/>
        <w:rPr>
          <w:sz w:val="20"/>
        </w:rPr>
      </w:pPr>
      <w:r>
        <w:rPr>
          <w:sz w:val="20"/>
        </w:rPr>
        <w:drawing>
          <wp:anchor distT="0" distB="0" distL="0" distR="0" allowOverlap="1" layoutInCell="1" locked="0" behindDoc="1" simplePos="0" relativeHeight="487593472">
            <wp:simplePos x="0" y="0"/>
            <wp:positionH relativeFrom="page">
              <wp:posOffset>484317</wp:posOffset>
            </wp:positionH>
            <wp:positionV relativeFrom="paragraph">
              <wp:posOffset>243667</wp:posOffset>
            </wp:positionV>
            <wp:extent cx="6384663" cy="3596068"/>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16" cstate="print"/>
                    <a:stretch>
                      <a:fillRect/>
                    </a:stretch>
                  </pic:blipFill>
                  <pic:spPr>
                    <a:xfrm>
                      <a:off x="0" y="0"/>
                      <a:ext cx="6384663" cy="3596068"/>
                    </a:xfrm>
                    <a:prstGeom prst="rect">
                      <a:avLst/>
                    </a:prstGeom>
                  </pic:spPr>
                </pic:pic>
              </a:graphicData>
            </a:graphic>
          </wp:anchor>
        </w:drawing>
      </w:r>
    </w:p>
    <w:p>
      <w:pPr>
        <w:pStyle w:val="BodyText"/>
        <w:spacing w:after="0"/>
        <w:rPr>
          <w:sz w:val="20"/>
        </w:rPr>
        <w:sectPr>
          <w:pgSz w:w="11900" w:h="16850"/>
          <w:pgMar w:header="0" w:footer="175" w:top="840" w:bottom="480" w:left="566" w:right="141"/>
        </w:sectPr>
      </w:pPr>
    </w:p>
    <w:p>
      <w:pPr>
        <w:pStyle w:val="Heading2"/>
        <w:spacing w:before="15"/>
        <w:ind w:left="106"/>
      </w:pPr>
      <w:r>
        <w:rPr>
          <w:color w:val="0D3A5C"/>
          <w:spacing w:val="-2"/>
        </w:rPr>
        <w:t>Team</w:t>
      </w:r>
      <w:r>
        <w:rPr>
          <w:color w:val="0D3A5C"/>
          <w:spacing w:val="-3"/>
        </w:rPr>
        <w:t> </w:t>
      </w:r>
      <w:r>
        <w:rPr>
          <w:color w:val="0D3A5C"/>
          <w:spacing w:val="-2"/>
        </w:rPr>
        <w:t>Functioneel</w:t>
      </w:r>
      <w:r>
        <w:rPr>
          <w:color w:val="0D3A5C"/>
          <w:spacing w:val="-3"/>
        </w:rPr>
        <w:t> </w:t>
      </w:r>
      <w:r>
        <w:rPr>
          <w:color w:val="0D3A5C"/>
          <w:spacing w:val="-2"/>
        </w:rPr>
        <w:t>Beheer</w:t>
      </w:r>
    </w:p>
    <w:p>
      <w:pPr>
        <w:pStyle w:val="BodyText"/>
        <w:spacing w:line="271" w:lineRule="auto" w:before="56"/>
        <w:ind w:left="106" w:right="666"/>
        <w:jc w:val="both"/>
      </w:pPr>
      <w:r>
        <w:rPr>
          <w:color w:val="0D3A5C"/>
        </w:rPr>
        <w:t>Zoals hierboven aangegeven, biedt het gezamenlijk automatiseringsplatform de mogelijkheid voor de deelnemers om samen te werken op het gebied van informatievoorziening. Indien de deelnemers van ICT </w:t>
      </w:r>
      <w:r>
        <w:rPr>
          <w:color w:val="0D3A5C"/>
          <w:spacing w:val="-2"/>
        </w:rPr>
        <w:t>NML overeenstemming bereiken over harmonisatie van (een deel van) het applicatielandschap wordt kennis </w:t>
      </w:r>
      <w:r>
        <w:rPr>
          <w:color w:val="0D3A5C"/>
        </w:rPr>
        <w:t>van deelnemers samengebracht met oplossingen vanuit de modernste vormen van </w:t>
      </w:r>
      <w:r>
        <w:rPr>
          <w:color w:val="0D3A5C"/>
          <w:spacing w:val="-2"/>
        </w:rPr>
        <w:t>communicatietechnologie.</w:t>
      </w:r>
      <w:r>
        <w:rPr>
          <w:color w:val="0D3A5C"/>
          <w:spacing w:val="-6"/>
        </w:rPr>
        <w:t> </w:t>
      </w:r>
      <w:r>
        <w:rPr>
          <w:color w:val="0D3A5C"/>
          <w:spacing w:val="-2"/>
        </w:rPr>
        <w:t>Zo</w:t>
      </w:r>
      <w:r>
        <w:rPr>
          <w:color w:val="0D3A5C"/>
          <w:spacing w:val="-6"/>
        </w:rPr>
        <w:t> </w:t>
      </w:r>
      <w:r>
        <w:rPr>
          <w:color w:val="0D3A5C"/>
          <w:spacing w:val="-2"/>
        </w:rPr>
        <w:t>vindt</w:t>
      </w:r>
      <w:r>
        <w:rPr>
          <w:color w:val="0D3A5C"/>
          <w:spacing w:val="-6"/>
        </w:rPr>
        <w:t> </w:t>
      </w:r>
      <w:r>
        <w:rPr>
          <w:color w:val="0D3A5C"/>
          <w:spacing w:val="-2"/>
        </w:rPr>
        <w:t>realisatie</w:t>
      </w:r>
      <w:r>
        <w:rPr>
          <w:color w:val="0D3A5C"/>
          <w:spacing w:val="-6"/>
        </w:rPr>
        <w:t> </w:t>
      </w:r>
      <w:r>
        <w:rPr>
          <w:color w:val="0D3A5C"/>
          <w:spacing w:val="-2"/>
        </w:rPr>
        <w:t>plaats</w:t>
      </w:r>
      <w:r>
        <w:rPr>
          <w:color w:val="0D3A5C"/>
          <w:spacing w:val="-6"/>
        </w:rPr>
        <w:t> </w:t>
      </w:r>
      <w:r>
        <w:rPr>
          <w:color w:val="0D3A5C"/>
          <w:spacing w:val="-2"/>
        </w:rPr>
        <w:t>op</w:t>
      </w:r>
      <w:r>
        <w:rPr>
          <w:color w:val="0D3A5C"/>
          <w:spacing w:val="-6"/>
        </w:rPr>
        <w:t> </w:t>
      </w:r>
      <w:r>
        <w:rPr>
          <w:color w:val="0D3A5C"/>
          <w:spacing w:val="-2"/>
        </w:rPr>
        <w:t>het</w:t>
      </w:r>
      <w:r>
        <w:rPr>
          <w:color w:val="0D3A5C"/>
          <w:spacing w:val="-6"/>
        </w:rPr>
        <w:t> </w:t>
      </w:r>
      <w:r>
        <w:rPr>
          <w:color w:val="0D3A5C"/>
          <w:spacing w:val="-2"/>
        </w:rPr>
        <w:t>gemeenschappelijke</w:t>
      </w:r>
      <w:r>
        <w:rPr>
          <w:color w:val="0D3A5C"/>
          <w:spacing w:val="-6"/>
        </w:rPr>
        <w:t> </w:t>
      </w:r>
      <w:r>
        <w:rPr>
          <w:color w:val="0D3A5C"/>
          <w:spacing w:val="-2"/>
        </w:rPr>
        <w:t>automatiseringsplatform.</w:t>
      </w:r>
      <w:r>
        <w:rPr>
          <w:color w:val="0D3A5C"/>
          <w:spacing w:val="-6"/>
        </w:rPr>
        <w:t> </w:t>
      </w:r>
      <w:r>
        <w:rPr>
          <w:color w:val="0D3A5C"/>
          <w:spacing w:val="-2"/>
        </w:rPr>
        <w:t>De </w:t>
      </w:r>
      <w:r>
        <w:rPr>
          <w:color w:val="0D3A5C"/>
        </w:rPr>
        <w:t>strategische</w:t>
      </w:r>
      <w:r>
        <w:rPr>
          <w:color w:val="0D3A5C"/>
          <w:spacing w:val="-7"/>
        </w:rPr>
        <w:t> </w:t>
      </w:r>
      <w:r>
        <w:rPr>
          <w:color w:val="0D3A5C"/>
        </w:rPr>
        <w:t>relatie</w:t>
      </w:r>
      <w:r>
        <w:rPr>
          <w:color w:val="0D3A5C"/>
          <w:spacing w:val="-7"/>
        </w:rPr>
        <w:t> </w:t>
      </w:r>
      <w:r>
        <w:rPr>
          <w:color w:val="0D3A5C"/>
        </w:rPr>
        <w:t>met</w:t>
      </w:r>
      <w:r>
        <w:rPr>
          <w:color w:val="0D3A5C"/>
          <w:spacing w:val="-7"/>
        </w:rPr>
        <w:t> </w:t>
      </w:r>
      <w:r>
        <w:rPr>
          <w:color w:val="0D3A5C"/>
        </w:rPr>
        <w:t>ICT</w:t>
      </w:r>
      <w:r>
        <w:rPr>
          <w:color w:val="0D3A5C"/>
          <w:spacing w:val="-7"/>
        </w:rPr>
        <w:t> </w:t>
      </w:r>
      <w:r>
        <w:rPr>
          <w:color w:val="0D3A5C"/>
        </w:rPr>
        <w:t>NML</w:t>
      </w:r>
      <w:r>
        <w:rPr>
          <w:color w:val="0D3A5C"/>
          <w:spacing w:val="-7"/>
        </w:rPr>
        <w:t> </w:t>
      </w:r>
      <w:r>
        <w:rPr>
          <w:color w:val="0D3A5C"/>
        </w:rPr>
        <w:t>en</w:t>
      </w:r>
      <w:r>
        <w:rPr>
          <w:color w:val="0D3A5C"/>
          <w:spacing w:val="-7"/>
        </w:rPr>
        <w:t> </w:t>
      </w:r>
      <w:r>
        <w:rPr>
          <w:color w:val="0D3A5C"/>
        </w:rPr>
        <w:t>de</w:t>
      </w:r>
      <w:r>
        <w:rPr>
          <w:color w:val="0D3A5C"/>
          <w:spacing w:val="-7"/>
        </w:rPr>
        <w:t> </w:t>
      </w:r>
      <w:r>
        <w:rPr>
          <w:color w:val="0D3A5C"/>
        </w:rPr>
        <w:t>regio</w:t>
      </w:r>
      <w:r>
        <w:rPr>
          <w:color w:val="0D3A5C"/>
          <w:spacing w:val="-7"/>
        </w:rPr>
        <w:t> </w:t>
      </w:r>
      <w:r>
        <w:rPr>
          <w:color w:val="0D3A5C"/>
        </w:rPr>
        <w:t>wordt</w:t>
      </w:r>
      <w:r>
        <w:rPr>
          <w:color w:val="0D3A5C"/>
          <w:spacing w:val="-7"/>
        </w:rPr>
        <w:t> </w:t>
      </w:r>
      <w:r>
        <w:rPr>
          <w:color w:val="0D3A5C"/>
        </w:rPr>
        <w:t>zodoende</w:t>
      </w:r>
      <w:r>
        <w:rPr>
          <w:color w:val="0D3A5C"/>
          <w:spacing w:val="-7"/>
        </w:rPr>
        <w:t> </w:t>
      </w:r>
      <w:r>
        <w:rPr>
          <w:color w:val="0D3A5C"/>
        </w:rPr>
        <w:t>verder</w:t>
      </w:r>
      <w:r>
        <w:rPr>
          <w:color w:val="0D3A5C"/>
          <w:spacing w:val="-7"/>
        </w:rPr>
        <w:t> </w:t>
      </w:r>
      <w:r>
        <w:rPr>
          <w:color w:val="0D3A5C"/>
        </w:rPr>
        <w:t>versterkt.</w:t>
      </w:r>
    </w:p>
    <w:p>
      <w:pPr>
        <w:pStyle w:val="BodyText"/>
        <w:spacing w:before="28"/>
      </w:pPr>
    </w:p>
    <w:p>
      <w:pPr>
        <w:pStyle w:val="BodyText"/>
        <w:spacing w:line="271" w:lineRule="auto"/>
        <w:ind w:left="106" w:right="667"/>
        <w:jc w:val="both"/>
      </w:pPr>
      <w:r>
        <w:rPr>
          <w:color w:val="0D3A5C"/>
        </w:rPr>
        <w:t>Begin dit jaar besloten we in goed overleg om ons te focussen op het functioneel beheer van Microsoft</w:t>
      </w:r>
      <w:r>
        <w:rPr>
          <w:color w:val="0D3A5C"/>
          <w:spacing w:val="40"/>
        </w:rPr>
        <w:t> </w:t>
      </w:r>
      <w:r>
        <w:rPr>
          <w:color w:val="0D3A5C"/>
        </w:rPr>
        <w:t>365 producten en dit onder te brengen in een separaat functioneel beheer team. Waar in het recente verleden ‘functioneel beheer’ veelal nog een </w:t>
      </w:r>
      <w:r>
        <w:rPr>
          <w:i/>
          <w:color w:val="0D3A5C"/>
        </w:rPr>
        <w:t>bijtaak </w:t>
      </w:r>
      <w:r>
        <w:rPr>
          <w:color w:val="0D3A5C"/>
        </w:rPr>
        <w:t>was, gaan we dit vanaf medio dit jaar verschuiven naar hoofdtaak. Inmiddels is een start gemaakt met het opzetten van het team, waar het qua opzet gaat lijken op de bestaande (infra)teams. Dat houdt in dat de kennismatrix, product ownership, en de POP-plannen ook hier de basis gaan vormen. In april heeft er een werving en selectietraject plaatsgevonden en hebben we een zeer geschikte Microsoft 365 beheerder (vrouw) aan ons weten te binden die in juli van start gaat.</w:t>
      </w:r>
    </w:p>
    <w:p>
      <w:pPr>
        <w:pStyle w:val="BodyText"/>
        <w:spacing w:before="18"/>
      </w:pPr>
    </w:p>
    <w:p>
      <w:pPr>
        <w:pStyle w:val="Heading2"/>
        <w:ind w:left="106"/>
      </w:pPr>
      <w:r>
        <w:rPr>
          <w:color w:val="0D3A5C"/>
        </w:rPr>
        <w:t>Team</w:t>
      </w:r>
      <w:r>
        <w:rPr>
          <w:color w:val="0D3A5C"/>
          <w:spacing w:val="-11"/>
        </w:rPr>
        <w:t> </w:t>
      </w:r>
      <w:r>
        <w:rPr>
          <w:color w:val="0D3A5C"/>
          <w:spacing w:val="-2"/>
        </w:rPr>
        <w:t>communicatie</w:t>
      </w:r>
    </w:p>
    <w:p>
      <w:pPr>
        <w:pStyle w:val="BodyText"/>
        <w:spacing w:line="271" w:lineRule="auto" w:before="56"/>
        <w:ind w:left="106" w:right="666"/>
        <w:jc w:val="both"/>
      </w:pPr>
      <w:r>
        <w:rPr>
          <w:color w:val="0D3A5C"/>
        </w:rPr>
        <w:t>Communicatie is van groot belang, juist in een organisatie die volop in ontwikkeling is. Intern is het van belang om medewerkers betrokken te houden, (cruciale) informatie te delen, een positieve cultuur te creëren en doelstellingen te verduidelijken. Door groei én hybride werken is dit extra belangrijk. Ook externe communicatie naar (potentiële) klanten, opdrachtgevers en leveranciers vraagt steeds </w:t>
      </w:r>
      <w:r>
        <w:rPr>
          <w:color w:val="0D3A5C"/>
        </w:rPr>
        <w:t>meer aandacht. Het is belangrijk om te leren, te innoveren en te groeien én daarbij te zorgen dat voor iedereen helder is waar we voor staan. Dit vraag om focus op communicatie én een communicatiestrategie.</w:t>
      </w:r>
    </w:p>
    <w:p>
      <w:pPr>
        <w:pStyle w:val="BodyText"/>
        <w:spacing w:before="261"/>
      </w:pPr>
    </w:p>
    <w:p>
      <w:pPr>
        <w:pStyle w:val="BodyText"/>
        <w:spacing w:line="271" w:lineRule="auto"/>
        <w:ind w:left="106" w:right="5398"/>
      </w:pPr>
      <w:r>
        <w:rPr/>
        <w:drawing>
          <wp:anchor distT="0" distB="0" distL="0" distR="0" allowOverlap="1" layoutInCell="1" locked="0" behindDoc="0" simplePos="0" relativeHeight="15734784">
            <wp:simplePos x="0" y="0"/>
            <wp:positionH relativeFrom="page">
              <wp:posOffset>4668615</wp:posOffset>
            </wp:positionH>
            <wp:positionV relativeFrom="paragraph">
              <wp:posOffset>17952</wp:posOffset>
            </wp:positionV>
            <wp:extent cx="2455386" cy="4006657"/>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17" cstate="print"/>
                    <a:stretch>
                      <a:fillRect/>
                    </a:stretch>
                  </pic:blipFill>
                  <pic:spPr>
                    <a:xfrm>
                      <a:off x="0" y="0"/>
                      <a:ext cx="2455386" cy="4006657"/>
                    </a:xfrm>
                    <a:prstGeom prst="rect">
                      <a:avLst/>
                    </a:prstGeom>
                  </pic:spPr>
                </pic:pic>
              </a:graphicData>
            </a:graphic>
          </wp:anchor>
        </w:drawing>
      </w:r>
      <w:r>
        <w:rPr>
          <w:color w:val="0D3A5C"/>
        </w:rPr>
        <w:t>Afgelopen</w:t>
      </w:r>
      <w:r>
        <w:rPr>
          <w:color w:val="0D3A5C"/>
          <w:spacing w:val="-14"/>
        </w:rPr>
        <w:t> </w:t>
      </w:r>
      <w:r>
        <w:rPr>
          <w:color w:val="0D3A5C"/>
        </w:rPr>
        <w:t>najaar</w:t>
      </w:r>
      <w:r>
        <w:rPr>
          <w:color w:val="0D3A5C"/>
          <w:spacing w:val="-14"/>
        </w:rPr>
        <w:t> </w:t>
      </w:r>
      <w:r>
        <w:rPr>
          <w:color w:val="0D3A5C"/>
        </w:rPr>
        <w:t>zijn</w:t>
      </w:r>
      <w:r>
        <w:rPr>
          <w:color w:val="0D3A5C"/>
          <w:spacing w:val="-13"/>
        </w:rPr>
        <w:t> </w:t>
      </w:r>
      <w:r>
        <w:rPr>
          <w:color w:val="0D3A5C"/>
        </w:rPr>
        <w:t>we</w:t>
      </w:r>
      <w:r>
        <w:rPr>
          <w:color w:val="0D3A5C"/>
          <w:spacing w:val="-14"/>
        </w:rPr>
        <w:t> </w:t>
      </w:r>
      <w:r>
        <w:rPr>
          <w:color w:val="0D3A5C"/>
        </w:rPr>
        <w:t>gestart</w:t>
      </w:r>
      <w:r>
        <w:rPr>
          <w:color w:val="0D3A5C"/>
          <w:spacing w:val="-13"/>
        </w:rPr>
        <w:t> </w:t>
      </w:r>
      <w:r>
        <w:rPr>
          <w:color w:val="0D3A5C"/>
        </w:rPr>
        <w:t>met</w:t>
      </w:r>
      <w:r>
        <w:rPr>
          <w:color w:val="0D3A5C"/>
          <w:spacing w:val="-14"/>
        </w:rPr>
        <w:t> </w:t>
      </w:r>
      <w:r>
        <w:rPr>
          <w:color w:val="0D3A5C"/>
        </w:rPr>
        <w:t>het</w:t>
      </w:r>
      <w:r>
        <w:rPr>
          <w:color w:val="0D3A5C"/>
          <w:spacing w:val="-13"/>
        </w:rPr>
        <w:t> </w:t>
      </w:r>
      <w:r>
        <w:rPr>
          <w:color w:val="0D3A5C"/>
        </w:rPr>
        <w:t>opstarten</w:t>
      </w:r>
      <w:r>
        <w:rPr>
          <w:color w:val="0D3A5C"/>
          <w:spacing w:val="-14"/>
        </w:rPr>
        <w:t> </w:t>
      </w:r>
      <w:r>
        <w:rPr>
          <w:color w:val="0D3A5C"/>
        </w:rPr>
        <w:t>van</w:t>
      </w:r>
      <w:r>
        <w:rPr>
          <w:color w:val="0D3A5C"/>
          <w:spacing w:val="-14"/>
        </w:rPr>
        <w:t> </w:t>
      </w:r>
      <w:r>
        <w:rPr>
          <w:color w:val="0D3A5C"/>
        </w:rPr>
        <w:t>een communicatieteam</w:t>
      </w:r>
      <w:r>
        <w:rPr>
          <w:color w:val="0D3A5C"/>
          <w:spacing w:val="-5"/>
        </w:rPr>
        <w:t> </w:t>
      </w:r>
      <w:r>
        <w:rPr>
          <w:color w:val="0D3A5C"/>
        </w:rPr>
        <w:t>binnen</w:t>
      </w:r>
      <w:r>
        <w:rPr>
          <w:color w:val="0D3A5C"/>
          <w:spacing w:val="-5"/>
        </w:rPr>
        <w:t> </w:t>
      </w:r>
      <w:r>
        <w:rPr>
          <w:color w:val="0D3A5C"/>
        </w:rPr>
        <w:t>ICT</w:t>
      </w:r>
      <w:r>
        <w:rPr>
          <w:color w:val="0D3A5C"/>
          <w:spacing w:val="-5"/>
        </w:rPr>
        <w:t> </w:t>
      </w:r>
      <w:r>
        <w:rPr>
          <w:color w:val="0D3A5C"/>
        </w:rPr>
        <w:t>NML.</w:t>
      </w:r>
      <w:r>
        <w:rPr>
          <w:color w:val="0D3A5C"/>
          <w:spacing w:val="-5"/>
        </w:rPr>
        <w:t> </w:t>
      </w:r>
      <w:r>
        <w:rPr>
          <w:color w:val="0D3A5C"/>
        </w:rPr>
        <w:t>En</w:t>
      </w:r>
      <w:r>
        <w:rPr>
          <w:color w:val="0D3A5C"/>
          <w:spacing w:val="-5"/>
        </w:rPr>
        <w:t> </w:t>
      </w:r>
      <w:r>
        <w:rPr>
          <w:color w:val="0D3A5C"/>
        </w:rPr>
        <w:t>de</w:t>
      </w:r>
      <w:r>
        <w:rPr>
          <w:color w:val="0D3A5C"/>
          <w:spacing w:val="-5"/>
        </w:rPr>
        <w:t> </w:t>
      </w:r>
      <w:r>
        <w:rPr>
          <w:color w:val="0D3A5C"/>
        </w:rPr>
        <w:t>eerste</w:t>
      </w:r>
      <w:r>
        <w:rPr>
          <w:color w:val="0D3A5C"/>
          <w:spacing w:val="-5"/>
        </w:rPr>
        <w:t> </w:t>
      </w:r>
      <w:r>
        <w:rPr>
          <w:color w:val="0D3A5C"/>
        </w:rPr>
        <w:t>stappen zijn inmiddels gezet. Communicatie is als staf</w:t>
      </w:r>
    </w:p>
    <w:p>
      <w:pPr>
        <w:pStyle w:val="BodyText"/>
        <w:spacing w:line="271" w:lineRule="auto"/>
        <w:ind w:left="106" w:right="5398"/>
      </w:pPr>
      <w:r>
        <w:rPr>
          <w:color w:val="0D3A5C"/>
        </w:rPr>
        <w:t>toegevoegd aan de organisatie. Een communicatiemede-</w:t>
      </w:r>
      <w:r>
        <w:rPr>
          <w:color w:val="0D3A5C"/>
          <w:spacing w:val="-2"/>
        </w:rPr>
        <w:t>werker</w:t>
      </w:r>
      <w:r>
        <w:rPr>
          <w:color w:val="0D3A5C"/>
          <w:spacing w:val="-7"/>
        </w:rPr>
        <w:t> </w:t>
      </w:r>
      <w:r>
        <w:rPr>
          <w:color w:val="0D3A5C"/>
          <w:spacing w:val="-2"/>
        </w:rPr>
        <w:t>voor</w:t>
      </w:r>
      <w:r>
        <w:rPr>
          <w:color w:val="0D3A5C"/>
          <w:spacing w:val="-7"/>
        </w:rPr>
        <w:t> </w:t>
      </w:r>
      <w:r>
        <w:rPr>
          <w:color w:val="0D3A5C"/>
          <w:spacing w:val="-2"/>
        </w:rPr>
        <w:t>24</w:t>
      </w:r>
      <w:r>
        <w:rPr>
          <w:color w:val="0D3A5C"/>
          <w:spacing w:val="-7"/>
        </w:rPr>
        <w:t> </w:t>
      </w:r>
      <w:r>
        <w:rPr>
          <w:color w:val="0D3A5C"/>
          <w:spacing w:val="-2"/>
        </w:rPr>
        <w:t>uur</w:t>
      </w:r>
      <w:r>
        <w:rPr>
          <w:color w:val="0D3A5C"/>
          <w:spacing w:val="-7"/>
        </w:rPr>
        <w:t> </w:t>
      </w:r>
      <w:r>
        <w:rPr>
          <w:color w:val="0D3A5C"/>
          <w:spacing w:val="-2"/>
        </w:rPr>
        <w:t>per</w:t>
      </w:r>
      <w:r>
        <w:rPr>
          <w:color w:val="0D3A5C"/>
          <w:spacing w:val="-7"/>
        </w:rPr>
        <w:t> </w:t>
      </w:r>
      <w:r>
        <w:rPr>
          <w:color w:val="0D3A5C"/>
          <w:spacing w:val="-2"/>
        </w:rPr>
        <w:t>week</w:t>
      </w:r>
      <w:r>
        <w:rPr>
          <w:color w:val="0D3A5C"/>
          <w:spacing w:val="-7"/>
        </w:rPr>
        <w:t> </w:t>
      </w:r>
      <w:r>
        <w:rPr>
          <w:color w:val="0D3A5C"/>
          <w:spacing w:val="-2"/>
        </w:rPr>
        <w:t>met</w:t>
      </w:r>
      <w:r>
        <w:rPr>
          <w:color w:val="0D3A5C"/>
          <w:spacing w:val="-7"/>
        </w:rPr>
        <w:t> </w:t>
      </w:r>
      <w:r>
        <w:rPr>
          <w:color w:val="0D3A5C"/>
          <w:spacing w:val="-2"/>
        </w:rPr>
        <w:t>(tijdelijke)</w:t>
      </w:r>
      <w:r>
        <w:rPr>
          <w:color w:val="0D3A5C"/>
          <w:spacing w:val="-7"/>
        </w:rPr>
        <w:t> </w:t>
      </w:r>
      <w:r>
        <w:rPr>
          <w:color w:val="0D3A5C"/>
          <w:spacing w:val="-2"/>
        </w:rPr>
        <w:t>ondersteuning </w:t>
      </w:r>
      <w:r>
        <w:rPr>
          <w:color w:val="0D3A5C"/>
        </w:rPr>
        <w:t>van een ervaren communicatieadviseur. Dit team</w:t>
      </w:r>
    </w:p>
    <w:p>
      <w:pPr>
        <w:pStyle w:val="BodyText"/>
        <w:tabs>
          <w:tab w:pos="1126" w:val="left" w:leader="none"/>
          <w:tab w:pos="2592" w:val="left" w:leader="none"/>
          <w:tab w:pos="4008" w:val="left" w:leader="none"/>
          <w:tab w:pos="5302" w:val="left" w:leader="none"/>
          <w:tab w:pos="6162" w:val="left" w:leader="none"/>
        </w:tabs>
        <w:spacing w:line="271" w:lineRule="auto"/>
        <w:ind w:left="106" w:right="4783"/>
      </w:pPr>
      <w:r>
        <w:rPr>
          <w:color w:val="0D3A5C"/>
          <w:spacing w:val="-2"/>
        </w:rPr>
        <w:t>heeft</w:t>
      </w:r>
      <w:r>
        <w:rPr>
          <w:color w:val="0D3A5C"/>
        </w:rPr>
        <w:tab/>
      </w:r>
      <w:r>
        <w:rPr>
          <w:color w:val="0D3A5C"/>
          <w:spacing w:val="-2"/>
        </w:rPr>
        <w:t>afgelopen</w:t>
      </w:r>
      <w:r>
        <w:rPr>
          <w:color w:val="0D3A5C"/>
        </w:rPr>
        <w:tab/>
      </w:r>
      <w:r>
        <w:rPr>
          <w:color w:val="0D3A5C"/>
          <w:spacing w:val="-2"/>
        </w:rPr>
        <w:t>maanden</w:t>
      </w:r>
      <w:r>
        <w:rPr>
          <w:color w:val="0D3A5C"/>
        </w:rPr>
        <w:tab/>
      </w:r>
      <w:r>
        <w:rPr>
          <w:color w:val="0D3A5C"/>
          <w:spacing w:val="-2"/>
        </w:rPr>
        <w:t>gewerkt</w:t>
      </w:r>
      <w:r>
        <w:rPr>
          <w:color w:val="0D3A5C"/>
        </w:rPr>
        <w:tab/>
      </w:r>
      <w:r>
        <w:rPr>
          <w:color w:val="0D3A5C"/>
          <w:spacing w:val="-4"/>
        </w:rPr>
        <w:t>aan</w:t>
      </w:r>
      <w:r>
        <w:rPr>
          <w:color w:val="0D3A5C"/>
        </w:rPr>
        <w:tab/>
      </w:r>
      <w:r>
        <w:rPr>
          <w:color w:val="0D3A5C"/>
          <w:spacing w:val="-6"/>
        </w:rPr>
        <w:t>de </w:t>
      </w:r>
      <w:r>
        <w:rPr>
          <w:color w:val="0D3A5C"/>
          <w:spacing w:val="-2"/>
        </w:rPr>
        <w:t>communicatiestrategie,</w:t>
      </w:r>
    </w:p>
    <w:p>
      <w:pPr>
        <w:pStyle w:val="BodyText"/>
        <w:spacing w:line="271" w:lineRule="auto"/>
        <w:ind w:left="106" w:right="5150"/>
      </w:pPr>
      <w:r>
        <w:rPr>
          <w:color w:val="0D3A5C"/>
        </w:rPr>
        <w:t>het huisstijlhandboek en de prioriteiten voor komende periode zijn vastgesteld. Daarnaast worden natuurlijk ook </w:t>
      </w:r>
      <w:r>
        <w:rPr>
          <w:color w:val="0D3A5C"/>
          <w:spacing w:val="-2"/>
        </w:rPr>
        <w:t>allerlei</w:t>
      </w:r>
      <w:r>
        <w:rPr>
          <w:color w:val="0D3A5C"/>
          <w:spacing w:val="-11"/>
        </w:rPr>
        <w:t> </w:t>
      </w:r>
      <w:r>
        <w:rPr>
          <w:color w:val="0D3A5C"/>
          <w:spacing w:val="-2"/>
        </w:rPr>
        <w:t>lopende</w:t>
      </w:r>
      <w:r>
        <w:rPr>
          <w:color w:val="0D3A5C"/>
          <w:spacing w:val="-11"/>
        </w:rPr>
        <w:t> </w:t>
      </w:r>
      <w:r>
        <w:rPr>
          <w:color w:val="0D3A5C"/>
          <w:spacing w:val="-2"/>
        </w:rPr>
        <w:t>communicatievraagstukken</w:t>
      </w:r>
      <w:r>
        <w:rPr>
          <w:color w:val="0D3A5C"/>
          <w:spacing w:val="-11"/>
        </w:rPr>
        <w:t> </w:t>
      </w:r>
      <w:r>
        <w:rPr>
          <w:color w:val="0D3A5C"/>
          <w:spacing w:val="-2"/>
        </w:rPr>
        <w:t>opgepakt,</w:t>
      </w:r>
      <w:r>
        <w:rPr>
          <w:color w:val="0D3A5C"/>
          <w:spacing w:val="-11"/>
        </w:rPr>
        <w:t> </w:t>
      </w:r>
      <w:r>
        <w:rPr>
          <w:color w:val="0D3A5C"/>
          <w:spacing w:val="-2"/>
        </w:rPr>
        <w:t>zoals </w:t>
      </w:r>
      <w:r>
        <w:rPr>
          <w:color w:val="0D3A5C"/>
        </w:rPr>
        <w:t>het jaarverslag, ontwikkeling van sjablonen om uitingen eenvoudig én herkenbaar te maken, communicatie</w:t>
      </w:r>
    </w:p>
    <w:p>
      <w:pPr>
        <w:pStyle w:val="BodyText"/>
        <w:spacing w:line="271" w:lineRule="auto"/>
        <w:ind w:left="106" w:right="5150"/>
      </w:pPr>
      <w:r>
        <w:rPr>
          <w:color w:val="0D3A5C"/>
          <w:spacing w:val="-2"/>
        </w:rPr>
        <w:t>rondom</w:t>
      </w:r>
      <w:r>
        <w:rPr>
          <w:color w:val="0D3A5C"/>
          <w:spacing w:val="-8"/>
        </w:rPr>
        <w:t> </w:t>
      </w:r>
      <w:r>
        <w:rPr>
          <w:color w:val="0D3A5C"/>
          <w:spacing w:val="-2"/>
        </w:rPr>
        <w:t>de</w:t>
      </w:r>
      <w:r>
        <w:rPr>
          <w:color w:val="0D3A5C"/>
          <w:spacing w:val="-8"/>
        </w:rPr>
        <w:t> </w:t>
      </w:r>
      <w:r>
        <w:rPr>
          <w:color w:val="0D3A5C"/>
          <w:spacing w:val="-2"/>
        </w:rPr>
        <w:t>implementatie</w:t>
      </w:r>
      <w:r>
        <w:rPr>
          <w:color w:val="0D3A5C"/>
          <w:spacing w:val="-8"/>
        </w:rPr>
        <w:t> </w:t>
      </w:r>
      <w:r>
        <w:rPr>
          <w:color w:val="0D3A5C"/>
          <w:spacing w:val="-2"/>
        </w:rPr>
        <w:t>van</w:t>
      </w:r>
      <w:r>
        <w:rPr>
          <w:color w:val="0D3A5C"/>
          <w:spacing w:val="-8"/>
        </w:rPr>
        <w:t> </w:t>
      </w:r>
      <w:r>
        <w:rPr>
          <w:color w:val="0D3A5C"/>
          <w:spacing w:val="-2"/>
        </w:rPr>
        <w:t>het</w:t>
      </w:r>
      <w:r>
        <w:rPr>
          <w:color w:val="0D3A5C"/>
          <w:spacing w:val="-8"/>
        </w:rPr>
        <w:t> </w:t>
      </w:r>
      <w:r>
        <w:rPr>
          <w:color w:val="0D3A5C"/>
          <w:spacing w:val="-2"/>
        </w:rPr>
        <w:t>nieuwe</w:t>
      </w:r>
      <w:r>
        <w:rPr>
          <w:color w:val="0D3A5C"/>
          <w:spacing w:val="-8"/>
        </w:rPr>
        <w:t> </w:t>
      </w:r>
      <w:r>
        <w:rPr>
          <w:color w:val="0D3A5C"/>
          <w:spacing w:val="-2"/>
        </w:rPr>
        <w:t>werkplekconcept </w:t>
      </w:r>
      <w:r>
        <w:rPr>
          <w:color w:val="0D3A5C"/>
        </w:rPr>
        <w:t>en het redigeren van teksten.</w:t>
      </w:r>
    </w:p>
    <w:p>
      <w:pPr>
        <w:pStyle w:val="BodyText"/>
        <w:spacing w:before="17"/>
      </w:pPr>
    </w:p>
    <w:p>
      <w:pPr>
        <w:pStyle w:val="BodyText"/>
        <w:spacing w:line="271" w:lineRule="auto"/>
        <w:ind w:left="106" w:right="5398"/>
      </w:pPr>
      <w:r>
        <w:rPr>
          <w:color w:val="0D3A5C"/>
        </w:rPr>
        <w:t>Komende</w:t>
      </w:r>
      <w:r>
        <w:rPr>
          <w:color w:val="0D3A5C"/>
          <w:spacing w:val="-14"/>
        </w:rPr>
        <w:t> </w:t>
      </w:r>
      <w:r>
        <w:rPr>
          <w:color w:val="0D3A5C"/>
        </w:rPr>
        <w:t>periode</w:t>
      </w:r>
      <w:r>
        <w:rPr>
          <w:color w:val="0D3A5C"/>
          <w:spacing w:val="-14"/>
        </w:rPr>
        <w:t> </w:t>
      </w:r>
      <w:r>
        <w:rPr>
          <w:color w:val="0D3A5C"/>
        </w:rPr>
        <w:t>gaat</w:t>
      </w:r>
      <w:r>
        <w:rPr>
          <w:color w:val="0D3A5C"/>
          <w:spacing w:val="-13"/>
        </w:rPr>
        <w:t> </w:t>
      </w:r>
      <w:r>
        <w:rPr>
          <w:color w:val="0D3A5C"/>
        </w:rPr>
        <w:t>het</w:t>
      </w:r>
      <w:r>
        <w:rPr>
          <w:color w:val="0D3A5C"/>
          <w:spacing w:val="-14"/>
        </w:rPr>
        <w:t> </w:t>
      </w:r>
      <w:r>
        <w:rPr>
          <w:color w:val="0D3A5C"/>
        </w:rPr>
        <w:t>team</w:t>
      </w:r>
      <w:r>
        <w:rPr>
          <w:color w:val="0D3A5C"/>
          <w:spacing w:val="-13"/>
        </w:rPr>
        <w:t> </w:t>
      </w:r>
      <w:r>
        <w:rPr>
          <w:color w:val="0D3A5C"/>
        </w:rPr>
        <w:t>aan</w:t>
      </w:r>
      <w:r>
        <w:rPr>
          <w:color w:val="0D3A5C"/>
          <w:spacing w:val="-14"/>
        </w:rPr>
        <w:t> </w:t>
      </w:r>
      <w:r>
        <w:rPr>
          <w:color w:val="0D3A5C"/>
        </w:rPr>
        <w:t>de</w:t>
      </w:r>
      <w:r>
        <w:rPr>
          <w:color w:val="0D3A5C"/>
          <w:spacing w:val="-13"/>
        </w:rPr>
        <w:t> </w:t>
      </w:r>
      <w:r>
        <w:rPr>
          <w:color w:val="0D3A5C"/>
        </w:rPr>
        <w:t>slag</w:t>
      </w:r>
      <w:r>
        <w:rPr>
          <w:color w:val="0D3A5C"/>
          <w:spacing w:val="-14"/>
        </w:rPr>
        <w:t> </w:t>
      </w:r>
      <w:r>
        <w:rPr>
          <w:color w:val="0D3A5C"/>
        </w:rPr>
        <w:t>met</w:t>
      </w:r>
      <w:r>
        <w:rPr>
          <w:color w:val="0D3A5C"/>
          <w:spacing w:val="-14"/>
        </w:rPr>
        <w:t> </w:t>
      </w:r>
      <w:r>
        <w:rPr>
          <w:color w:val="0D3A5C"/>
        </w:rPr>
        <w:t>twee belangrijke kanalen die de basis gaan vormen voor</w:t>
      </w:r>
    </w:p>
    <w:p>
      <w:pPr>
        <w:pStyle w:val="BodyText"/>
        <w:spacing w:line="271" w:lineRule="auto"/>
        <w:ind w:left="106" w:right="5398"/>
      </w:pPr>
      <w:r>
        <w:rPr>
          <w:color w:val="0D3A5C"/>
          <w:spacing w:val="-2"/>
        </w:rPr>
        <w:t>een</w:t>
      </w:r>
      <w:r>
        <w:rPr>
          <w:color w:val="0D3A5C"/>
          <w:spacing w:val="-8"/>
        </w:rPr>
        <w:t> </w:t>
      </w:r>
      <w:r>
        <w:rPr>
          <w:color w:val="0D3A5C"/>
          <w:spacing w:val="-2"/>
        </w:rPr>
        <w:t>goede,</w:t>
      </w:r>
      <w:r>
        <w:rPr>
          <w:color w:val="0D3A5C"/>
          <w:spacing w:val="-8"/>
        </w:rPr>
        <w:t> </w:t>
      </w:r>
      <w:r>
        <w:rPr>
          <w:color w:val="0D3A5C"/>
          <w:spacing w:val="-2"/>
        </w:rPr>
        <w:t>herkenbare</w:t>
      </w:r>
      <w:r>
        <w:rPr>
          <w:color w:val="0D3A5C"/>
          <w:spacing w:val="-8"/>
        </w:rPr>
        <w:t> </w:t>
      </w:r>
      <w:r>
        <w:rPr>
          <w:color w:val="0D3A5C"/>
          <w:spacing w:val="-2"/>
        </w:rPr>
        <w:t>interne</w:t>
      </w:r>
      <w:r>
        <w:rPr>
          <w:color w:val="0D3A5C"/>
          <w:spacing w:val="-8"/>
        </w:rPr>
        <w:t> </w:t>
      </w:r>
      <w:r>
        <w:rPr>
          <w:color w:val="0D3A5C"/>
          <w:spacing w:val="-2"/>
        </w:rPr>
        <w:t>en</w:t>
      </w:r>
      <w:r>
        <w:rPr>
          <w:color w:val="0D3A5C"/>
          <w:spacing w:val="-8"/>
        </w:rPr>
        <w:t> </w:t>
      </w:r>
      <w:r>
        <w:rPr>
          <w:color w:val="0D3A5C"/>
          <w:spacing w:val="-2"/>
        </w:rPr>
        <w:t>externe</w:t>
      </w:r>
      <w:r>
        <w:rPr>
          <w:color w:val="0D3A5C"/>
          <w:spacing w:val="-8"/>
        </w:rPr>
        <w:t> </w:t>
      </w:r>
      <w:r>
        <w:rPr>
          <w:color w:val="0D3A5C"/>
          <w:spacing w:val="-2"/>
        </w:rPr>
        <w:t>communicatie: </w:t>
      </w:r>
      <w:r>
        <w:rPr>
          <w:color w:val="0D3A5C"/>
        </w:rPr>
        <w:t>het ICT NML intranet en de ICT NML website.</w:t>
      </w:r>
    </w:p>
    <w:p>
      <w:pPr>
        <w:pStyle w:val="BodyText"/>
        <w:spacing w:after="0" w:line="271" w:lineRule="auto"/>
        <w:sectPr>
          <w:pgSz w:w="11900" w:h="16850"/>
          <w:pgMar w:header="0" w:footer="175" w:top="660" w:bottom="480" w:left="566" w:right="141"/>
        </w:sectPr>
      </w:pPr>
    </w:p>
    <w:p>
      <w:pPr>
        <w:pStyle w:val="Heading2"/>
        <w:spacing w:before="17"/>
        <w:ind w:left="196"/>
      </w:pPr>
      <w:r>
        <w:rPr>
          <w:color w:val="0D3A5C"/>
          <w:spacing w:val="-7"/>
        </w:rPr>
        <w:t>Team</w:t>
      </w:r>
      <w:r>
        <w:rPr>
          <w:color w:val="0D3A5C"/>
          <w:spacing w:val="-4"/>
        </w:rPr>
        <w:t> </w:t>
      </w:r>
      <w:r>
        <w:rPr>
          <w:color w:val="0D3A5C"/>
          <w:spacing w:val="-2"/>
        </w:rPr>
        <w:t>Servicemanagement</w:t>
      </w:r>
    </w:p>
    <w:p>
      <w:pPr>
        <w:pStyle w:val="BodyText"/>
        <w:spacing w:line="244" w:lineRule="auto" w:before="27"/>
        <w:ind w:left="196" w:right="347"/>
        <w:jc w:val="both"/>
      </w:pPr>
      <w:r>
        <w:rPr>
          <w:color w:val="0D3A5C"/>
          <w:spacing w:val="-4"/>
        </w:rPr>
        <w:t>Servicemanagement heeft tezamen met de aangesloten deelnemers hard gewerkt aan de nieuwe look &amp; feel van </w:t>
      </w:r>
      <w:r>
        <w:rPr>
          <w:color w:val="0D3A5C"/>
        </w:rPr>
        <w:t>het</w:t>
      </w:r>
      <w:r>
        <w:rPr>
          <w:color w:val="0D3A5C"/>
          <w:spacing w:val="-2"/>
        </w:rPr>
        <w:t> </w:t>
      </w:r>
      <w:r>
        <w:rPr>
          <w:color w:val="0D3A5C"/>
        </w:rPr>
        <w:t>ICT</w:t>
      </w:r>
      <w:r>
        <w:rPr>
          <w:color w:val="0D3A5C"/>
          <w:spacing w:val="-2"/>
        </w:rPr>
        <w:t> </w:t>
      </w:r>
      <w:r>
        <w:rPr>
          <w:color w:val="0D3A5C"/>
        </w:rPr>
        <w:t>Serviceportaal</w:t>
      </w:r>
      <w:r>
        <w:rPr>
          <w:color w:val="0D3A5C"/>
          <w:spacing w:val="-2"/>
        </w:rPr>
        <w:t> </w:t>
      </w:r>
      <w:r>
        <w:rPr>
          <w:color w:val="0D3A5C"/>
        </w:rPr>
        <w:t>Eva,</w:t>
      </w:r>
      <w:r>
        <w:rPr>
          <w:color w:val="0D3A5C"/>
          <w:spacing w:val="-2"/>
        </w:rPr>
        <w:t> </w:t>
      </w:r>
      <w:r>
        <w:rPr>
          <w:color w:val="0D3A5C"/>
        </w:rPr>
        <w:t>hier</w:t>
      </w:r>
      <w:r>
        <w:rPr>
          <w:color w:val="0D3A5C"/>
          <w:spacing w:val="-2"/>
        </w:rPr>
        <w:t> </w:t>
      </w:r>
      <w:r>
        <w:rPr>
          <w:color w:val="0D3A5C"/>
        </w:rPr>
        <w:t>zijn</w:t>
      </w:r>
      <w:r>
        <w:rPr>
          <w:color w:val="0D3A5C"/>
          <w:spacing w:val="-2"/>
        </w:rPr>
        <w:t> </w:t>
      </w:r>
      <w:r>
        <w:rPr>
          <w:color w:val="0D3A5C"/>
        </w:rPr>
        <w:t>onder</w:t>
      </w:r>
      <w:r>
        <w:rPr>
          <w:color w:val="0D3A5C"/>
          <w:spacing w:val="-2"/>
        </w:rPr>
        <w:t> </w:t>
      </w:r>
      <w:r>
        <w:rPr>
          <w:color w:val="0D3A5C"/>
        </w:rPr>
        <w:t>andere</w:t>
      </w:r>
      <w:r>
        <w:rPr>
          <w:color w:val="0D3A5C"/>
          <w:spacing w:val="-2"/>
        </w:rPr>
        <w:t> </w:t>
      </w:r>
      <w:r>
        <w:rPr>
          <w:color w:val="0D3A5C"/>
        </w:rPr>
        <w:t>de</w:t>
      </w:r>
      <w:r>
        <w:rPr>
          <w:color w:val="0D3A5C"/>
          <w:spacing w:val="-2"/>
        </w:rPr>
        <w:t> </w:t>
      </w:r>
      <w:r>
        <w:rPr>
          <w:color w:val="0D3A5C"/>
        </w:rPr>
        <w:t>wijzigingsaanvragen</w:t>
      </w:r>
      <w:r>
        <w:rPr>
          <w:color w:val="0D3A5C"/>
          <w:spacing w:val="-2"/>
        </w:rPr>
        <w:t> </w:t>
      </w:r>
      <w:r>
        <w:rPr>
          <w:color w:val="0D3A5C"/>
        </w:rPr>
        <w:t>aangepakt.</w:t>
      </w:r>
      <w:r>
        <w:rPr>
          <w:color w:val="0D3A5C"/>
          <w:spacing w:val="-2"/>
        </w:rPr>
        <w:t> </w:t>
      </w:r>
      <w:r>
        <w:rPr>
          <w:color w:val="0D3A5C"/>
        </w:rPr>
        <w:t>Voorgaande</w:t>
      </w:r>
      <w:r>
        <w:rPr>
          <w:color w:val="0D3A5C"/>
          <w:spacing w:val="-2"/>
        </w:rPr>
        <w:t> </w:t>
      </w:r>
      <w:r>
        <w:rPr>
          <w:color w:val="0D3A5C"/>
        </w:rPr>
        <w:t>is</w:t>
      </w:r>
      <w:r>
        <w:rPr>
          <w:color w:val="0D3A5C"/>
          <w:spacing w:val="-2"/>
        </w:rPr>
        <w:t> </w:t>
      </w:r>
      <w:r>
        <w:rPr>
          <w:color w:val="0D3A5C"/>
        </w:rPr>
        <w:t>tot</w:t>
      </w:r>
      <w:r>
        <w:rPr>
          <w:color w:val="0D3A5C"/>
          <w:spacing w:val="-2"/>
        </w:rPr>
        <w:t> </w:t>
      </w:r>
      <w:r>
        <w:rPr>
          <w:color w:val="0D3A5C"/>
        </w:rPr>
        <w:t>stand </w:t>
      </w:r>
      <w:r>
        <w:rPr>
          <w:color w:val="0D3A5C"/>
          <w:spacing w:val="-2"/>
        </w:rPr>
        <w:t>gekomen</w:t>
      </w:r>
      <w:r>
        <w:rPr>
          <w:color w:val="0D3A5C"/>
          <w:spacing w:val="-10"/>
        </w:rPr>
        <w:t> </w:t>
      </w:r>
      <w:r>
        <w:rPr>
          <w:color w:val="0D3A5C"/>
          <w:spacing w:val="-2"/>
        </w:rPr>
        <w:t>door</w:t>
      </w:r>
      <w:r>
        <w:rPr>
          <w:color w:val="0D3A5C"/>
          <w:spacing w:val="-10"/>
        </w:rPr>
        <w:t> </w:t>
      </w:r>
      <w:r>
        <w:rPr>
          <w:color w:val="0D3A5C"/>
          <w:spacing w:val="-2"/>
        </w:rPr>
        <w:t>input</w:t>
      </w:r>
      <w:r>
        <w:rPr>
          <w:color w:val="0D3A5C"/>
          <w:spacing w:val="-10"/>
        </w:rPr>
        <w:t> </w:t>
      </w:r>
      <w:r>
        <w:rPr>
          <w:color w:val="0D3A5C"/>
          <w:spacing w:val="-2"/>
        </w:rPr>
        <w:t>van</w:t>
      </w:r>
      <w:r>
        <w:rPr>
          <w:color w:val="0D3A5C"/>
          <w:spacing w:val="-10"/>
        </w:rPr>
        <w:t> </w:t>
      </w:r>
      <w:r>
        <w:rPr>
          <w:color w:val="0D3A5C"/>
          <w:spacing w:val="-2"/>
        </w:rPr>
        <w:t>de</w:t>
      </w:r>
      <w:r>
        <w:rPr>
          <w:color w:val="0D3A5C"/>
          <w:spacing w:val="-10"/>
        </w:rPr>
        <w:t> </w:t>
      </w:r>
      <w:r>
        <w:rPr>
          <w:color w:val="0D3A5C"/>
          <w:spacing w:val="-2"/>
        </w:rPr>
        <w:t>deelnemers</w:t>
      </w:r>
      <w:r>
        <w:rPr>
          <w:color w:val="0D3A5C"/>
          <w:spacing w:val="-10"/>
        </w:rPr>
        <w:t> </w:t>
      </w:r>
      <w:r>
        <w:rPr>
          <w:color w:val="0D3A5C"/>
          <w:spacing w:val="-2"/>
        </w:rPr>
        <w:t>aangaande</w:t>
      </w:r>
      <w:r>
        <w:rPr>
          <w:color w:val="0D3A5C"/>
          <w:spacing w:val="-10"/>
        </w:rPr>
        <w:t> </w:t>
      </w:r>
      <w:r>
        <w:rPr>
          <w:color w:val="0D3A5C"/>
          <w:spacing w:val="-2"/>
        </w:rPr>
        <w:t>teksten</w:t>
      </w:r>
      <w:r>
        <w:rPr>
          <w:color w:val="0D3A5C"/>
          <w:spacing w:val="-10"/>
        </w:rPr>
        <w:t> </w:t>
      </w:r>
      <w:r>
        <w:rPr>
          <w:color w:val="0D3A5C"/>
          <w:spacing w:val="-2"/>
        </w:rPr>
        <w:t>en</w:t>
      </w:r>
      <w:r>
        <w:rPr>
          <w:color w:val="0D3A5C"/>
          <w:spacing w:val="-10"/>
        </w:rPr>
        <w:t> </w:t>
      </w:r>
      <w:r>
        <w:rPr>
          <w:color w:val="0D3A5C"/>
          <w:spacing w:val="-2"/>
        </w:rPr>
        <w:t>knoppen</w:t>
      </w:r>
      <w:r>
        <w:rPr>
          <w:color w:val="0D3A5C"/>
          <w:spacing w:val="-10"/>
        </w:rPr>
        <w:t> </w:t>
      </w:r>
      <w:r>
        <w:rPr>
          <w:color w:val="0D3A5C"/>
          <w:spacing w:val="-2"/>
        </w:rPr>
        <w:t>in</w:t>
      </w:r>
      <w:r>
        <w:rPr>
          <w:color w:val="0D3A5C"/>
          <w:spacing w:val="-10"/>
        </w:rPr>
        <w:t> </w:t>
      </w:r>
      <w:r>
        <w:rPr>
          <w:color w:val="0D3A5C"/>
          <w:spacing w:val="-2"/>
        </w:rPr>
        <w:t>EVA</w:t>
      </w:r>
      <w:r>
        <w:rPr>
          <w:color w:val="0D3A5C"/>
          <w:spacing w:val="-10"/>
        </w:rPr>
        <w:t> </w:t>
      </w:r>
      <w:r>
        <w:rPr>
          <w:color w:val="0D3A5C"/>
          <w:spacing w:val="-2"/>
        </w:rPr>
        <w:t>en</w:t>
      </w:r>
      <w:r>
        <w:rPr>
          <w:color w:val="0D3A5C"/>
          <w:spacing w:val="-10"/>
        </w:rPr>
        <w:t> </w:t>
      </w:r>
      <w:r>
        <w:rPr>
          <w:color w:val="0D3A5C"/>
          <w:spacing w:val="-2"/>
        </w:rPr>
        <w:t>is</w:t>
      </w:r>
      <w:r>
        <w:rPr>
          <w:color w:val="0D3A5C"/>
          <w:spacing w:val="-10"/>
        </w:rPr>
        <w:t> </w:t>
      </w:r>
      <w:r>
        <w:rPr>
          <w:color w:val="0D3A5C"/>
          <w:spacing w:val="-2"/>
        </w:rPr>
        <w:t>per</w:t>
      </w:r>
      <w:r>
        <w:rPr>
          <w:color w:val="0D3A5C"/>
          <w:spacing w:val="-10"/>
        </w:rPr>
        <w:t> </w:t>
      </w:r>
      <w:r>
        <w:rPr>
          <w:color w:val="0D3A5C"/>
          <w:spacing w:val="-2"/>
        </w:rPr>
        <w:t>april</w:t>
      </w:r>
      <w:r>
        <w:rPr>
          <w:color w:val="0D3A5C"/>
          <w:spacing w:val="-10"/>
        </w:rPr>
        <w:t> </w:t>
      </w:r>
      <w:r>
        <w:rPr>
          <w:color w:val="0D3A5C"/>
          <w:spacing w:val="-2"/>
        </w:rPr>
        <w:t>live</w:t>
      </w:r>
      <w:r>
        <w:rPr>
          <w:color w:val="0D3A5C"/>
          <w:spacing w:val="-10"/>
        </w:rPr>
        <w:t> </w:t>
      </w:r>
      <w:r>
        <w:rPr>
          <w:color w:val="0D3A5C"/>
          <w:spacing w:val="-2"/>
        </w:rPr>
        <w:t>gegaan.</w:t>
      </w:r>
    </w:p>
    <w:p>
      <w:pPr>
        <w:pStyle w:val="BodyText"/>
        <w:spacing w:before="54"/>
      </w:pPr>
    </w:p>
    <w:p>
      <w:pPr>
        <w:pStyle w:val="BodyText"/>
        <w:spacing w:line="271" w:lineRule="auto"/>
        <w:ind w:left="196" w:right="3037"/>
      </w:pPr>
      <w:r>
        <w:rPr/>
        <w:drawing>
          <wp:anchor distT="0" distB="0" distL="0" distR="0" allowOverlap="1" layoutInCell="1" locked="0" behindDoc="0" simplePos="0" relativeHeight="15735296">
            <wp:simplePos x="0" y="0"/>
            <wp:positionH relativeFrom="page">
              <wp:posOffset>5668587</wp:posOffset>
            </wp:positionH>
            <wp:positionV relativeFrom="paragraph">
              <wp:posOffset>-38488</wp:posOffset>
            </wp:positionV>
            <wp:extent cx="1465618" cy="1665475"/>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18" cstate="print"/>
                    <a:stretch>
                      <a:fillRect/>
                    </a:stretch>
                  </pic:blipFill>
                  <pic:spPr>
                    <a:xfrm>
                      <a:off x="0" y="0"/>
                      <a:ext cx="1465618" cy="1665475"/>
                    </a:xfrm>
                    <a:prstGeom prst="rect">
                      <a:avLst/>
                    </a:prstGeom>
                  </pic:spPr>
                </pic:pic>
              </a:graphicData>
            </a:graphic>
          </wp:anchor>
        </w:drawing>
      </w:r>
      <w:r>
        <w:rPr>
          <w:color w:val="0D3A5C"/>
          <w:spacing w:val="-2"/>
        </w:rPr>
        <w:t>Eerder</w:t>
      </w:r>
      <w:r>
        <w:rPr>
          <w:color w:val="0D3A5C"/>
          <w:spacing w:val="-7"/>
        </w:rPr>
        <w:t> </w:t>
      </w:r>
      <w:r>
        <w:rPr>
          <w:color w:val="0D3A5C"/>
          <w:spacing w:val="-2"/>
        </w:rPr>
        <w:t>in</w:t>
      </w:r>
      <w:r>
        <w:rPr>
          <w:color w:val="0D3A5C"/>
          <w:spacing w:val="-7"/>
        </w:rPr>
        <w:t> </w:t>
      </w:r>
      <w:r>
        <w:rPr>
          <w:color w:val="0D3A5C"/>
          <w:spacing w:val="-2"/>
        </w:rPr>
        <w:t>dit</w:t>
      </w:r>
      <w:r>
        <w:rPr>
          <w:color w:val="0D3A5C"/>
          <w:spacing w:val="-7"/>
        </w:rPr>
        <w:t> </w:t>
      </w:r>
      <w:r>
        <w:rPr>
          <w:color w:val="0D3A5C"/>
          <w:spacing w:val="-2"/>
        </w:rPr>
        <w:t>document</w:t>
      </w:r>
      <w:r>
        <w:rPr>
          <w:color w:val="0D3A5C"/>
          <w:spacing w:val="-7"/>
        </w:rPr>
        <w:t> </w:t>
      </w:r>
      <w:r>
        <w:rPr>
          <w:color w:val="0D3A5C"/>
          <w:spacing w:val="-2"/>
        </w:rPr>
        <w:t>is</w:t>
      </w:r>
      <w:r>
        <w:rPr>
          <w:color w:val="0D3A5C"/>
          <w:spacing w:val="-7"/>
        </w:rPr>
        <w:t> </w:t>
      </w:r>
      <w:r>
        <w:rPr>
          <w:color w:val="0D3A5C"/>
          <w:spacing w:val="-2"/>
        </w:rPr>
        <w:t>benoemd</w:t>
      </w:r>
      <w:r>
        <w:rPr>
          <w:color w:val="0D3A5C"/>
          <w:spacing w:val="-7"/>
        </w:rPr>
        <w:t> </w:t>
      </w:r>
      <w:r>
        <w:rPr>
          <w:color w:val="0D3A5C"/>
          <w:spacing w:val="-2"/>
        </w:rPr>
        <w:t>dat</w:t>
      </w:r>
      <w:r>
        <w:rPr>
          <w:color w:val="0D3A5C"/>
          <w:spacing w:val="-7"/>
        </w:rPr>
        <w:t> </w:t>
      </w:r>
      <w:r>
        <w:rPr>
          <w:color w:val="0D3A5C"/>
          <w:spacing w:val="-2"/>
        </w:rPr>
        <w:t>het</w:t>
      </w:r>
      <w:r>
        <w:rPr>
          <w:color w:val="0D3A5C"/>
          <w:spacing w:val="-7"/>
        </w:rPr>
        <w:t> </w:t>
      </w:r>
      <w:r>
        <w:rPr>
          <w:color w:val="0D3A5C"/>
          <w:spacing w:val="-2"/>
        </w:rPr>
        <w:t>hebben</w:t>
      </w:r>
      <w:r>
        <w:rPr>
          <w:color w:val="0D3A5C"/>
          <w:spacing w:val="-7"/>
        </w:rPr>
        <w:t> </w:t>
      </w:r>
      <w:r>
        <w:rPr>
          <w:color w:val="0D3A5C"/>
          <w:spacing w:val="-2"/>
        </w:rPr>
        <w:t>van</w:t>
      </w:r>
      <w:r>
        <w:rPr>
          <w:color w:val="0D3A5C"/>
          <w:spacing w:val="-7"/>
        </w:rPr>
        <w:t> </w:t>
      </w:r>
      <w:r>
        <w:rPr>
          <w:color w:val="0D3A5C"/>
          <w:spacing w:val="-2"/>
        </w:rPr>
        <w:t>processen,</w:t>
      </w:r>
      <w:r>
        <w:rPr>
          <w:color w:val="0D3A5C"/>
          <w:spacing w:val="-7"/>
        </w:rPr>
        <w:t> </w:t>
      </w:r>
      <w:r>
        <w:rPr>
          <w:color w:val="0D3A5C"/>
          <w:spacing w:val="-2"/>
        </w:rPr>
        <w:t>toezien</w:t>
      </w:r>
      <w:r>
        <w:rPr>
          <w:color w:val="0D3A5C"/>
          <w:spacing w:val="-7"/>
        </w:rPr>
        <w:t> </w:t>
      </w:r>
      <w:r>
        <w:rPr>
          <w:color w:val="0D3A5C"/>
          <w:spacing w:val="-2"/>
        </w:rPr>
        <w:t>op</w:t>
      </w:r>
      <w:r>
        <w:rPr>
          <w:color w:val="0D3A5C"/>
          <w:spacing w:val="-7"/>
        </w:rPr>
        <w:t> </w:t>
      </w:r>
      <w:r>
        <w:rPr>
          <w:color w:val="0D3A5C"/>
          <w:spacing w:val="-2"/>
        </w:rPr>
        <w:t>de naleving</w:t>
      </w:r>
      <w:r>
        <w:rPr>
          <w:color w:val="0D3A5C"/>
          <w:spacing w:val="-7"/>
        </w:rPr>
        <w:t> </w:t>
      </w:r>
      <w:r>
        <w:rPr>
          <w:color w:val="0D3A5C"/>
          <w:spacing w:val="-2"/>
        </w:rPr>
        <w:t>en</w:t>
      </w:r>
      <w:r>
        <w:rPr>
          <w:color w:val="0D3A5C"/>
          <w:spacing w:val="-7"/>
        </w:rPr>
        <w:t> </w:t>
      </w:r>
      <w:r>
        <w:rPr>
          <w:color w:val="0D3A5C"/>
          <w:spacing w:val="-2"/>
        </w:rPr>
        <w:t>continue</w:t>
      </w:r>
      <w:r>
        <w:rPr>
          <w:color w:val="0D3A5C"/>
          <w:spacing w:val="-7"/>
        </w:rPr>
        <w:t> </w:t>
      </w:r>
      <w:r>
        <w:rPr>
          <w:color w:val="0D3A5C"/>
          <w:spacing w:val="-2"/>
        </w:rPr>
        <w:t>ontwikkeling</w:t>
      </w:r>
      <w:r>
        <w:rPr>
          <w:color w:val="0D3A5C"/>
          <w:spacing w:val="-7"/>
        </w:rPr>
        <w:t> </w:t>
      </w:r>
      <w:r>
        <w:rPr>
          <w:color w:val="0D3A5C"/>
          <w:spacing w:val="-2"/>
        </w:rPr>
        <w:t>ervan</w:t>
      </w:r>
      <w:r>
        <w:rPr>
          <w:color w:val="0D3A5C"/>
          <w:spacing w:val="-7"/>
        </w:rPr>
        <w:t> </w:t>
      </w:r>
      <w:r>
        <w:rPr>
          <w:color w:val="0D3A5C"/>
          <w:spacing w:val="-2"/>
        </w:rPr>
        <w:t>evident</w:t>
      </w:r>
      <w:r>
        <w:rPr>
          <w:color w:val="0D3A5C"/>
          <w:spacing w:val="-7"/>
        </w:rPr>
        <w:t> </w:t>
      </w:r>
      <w:r>
        <w:rPr>
          <w:color w:val="0D3A5C"/>
          <w:spacing w:val="-2"/>
        </w:rPr>
        <w:t>is</w:t>
      </w:r>
      <w:r>
        <w:rPr>
          <w:color w:val="0D3A5C"/>
          <w:spacing w:val="-7"/>
        </w:rPr>
        <w:t> </w:t>
      </w:r>
      <w:r>
        <w:rPr>
          <w:color w:val="0D3A5C"/>
          <w:spacing w:val="-2"/>
        </w:rPr>
        <w:t>voor</w:t>
      </w:r>
      <w:r>
        <w:rPr>
          <w:color w:val="0D3A5C"/>
          <w:spacing w:val="-7"/>
        </w:rPr>
        <w:t> </w:t>
      </w:r>
      <w:r>
        <w:rPr>
          <w:color w:val="0D3A5C"/>
          <w:spacing w:val="-2"/>
        </w:rPr>
        <w:t>ICT</w:t>
      </w:r>
      <w:r>
        <w:rPr>
          <w:color w:val="0D3A5C"/>
          <w:spacing w:val="-7"/>
        </w:rPr>
        <w:t> </w:t>
      </w:r>
      <w:r>
        <w:rPr>
          <w:color w:val="0D3A5C"/>
          <w:spacing w:val="-2"/>
        </w:rPr>
        <w:t>NML.</w:t>
      </w:r>
      <w:r>
        <w:rPr>
          <w:color w:val="0D3A5C"/>
          <w:spacing w:val="-7"/>
        </w:rPr>
        <w:t> </w:t>
      </w:r>
      <w:r>
        <w:rPr>
          <w:color w:val="0D3A5C"/>
          <w:spacing w:val="-2"/>
        </w:rPr>
        <w:t>Service-management</w:t>
      </w:r>
      <w:r>
        <w:rPr>
          <w:color w:val="0D3A5C"/>
          <w:spacing w:val="-8"/>
        </w:rPr>
        <w:t> </w:t>
      </w:r>
      <w:r>
        <w:rPr>
          <w:color w:val="0D3A5C"/>
          <w:spacing w:val="-2"/>
        </w:rPr>
        <w:t>heeft</w:t>
      </w:r>
      <w:r>
        <w:rPr>
          <w:color w:val="0D3A5C"/>
          <w:spacing w:val="-8"/>
        </w:rPr>
        <w:t> </w:t>
      </w:r>
      <w:r>
        <w:rPr>
          <w:color w:val="0D3A5C"/>
          <w:spacing w:val="-2"/>
        </w:rPr>
        <w:t>de</w:t>
      </w:r>
      <w:r>
        <w:rPr>
          <w:color w:val="0D3A5C"/>
          <w:spacing w:val="-8"/>
        </w:rPr>
        <w:t> </w:t>
      </w:r>
      <w:r>
        <w:rPr>
          <w:color w:val="0D3A5C"/>
          <w:spacing w:val="-2"/>
        </w:rPr>
        <w:t>afgelopen</w:t>
      </w:r>
      <w:r>
        <w:rPr>
          <w:color w:val="0D3A5C"/>
          <w:spacing w:val="-8"/>
        </w:rPr>
        <w:t> </w:t>
      </w:r>
      <w:r>
        <w:rPr>
          <w:color w:val="0D3A5C"/>
          <w:spacing w:val="-2"/>
        </w:rPr>
        <w:t>maanden</w:t>
      </w:r>
      <w:r>
        <w:rPr>
          <w:color w:val="0D3A5C"/>
          <w:spacing w:val="-8"/>
        </w:rPr>
        <w:t> </w:t>
      </w:r>
      <w:r>
        <w:rPr>
          <w:color w:val="0D3A5C"/>
          <w:spacing w:val="-2"/>
        </w:rPr>
        <w:t>gewerkt</w:t>
      </w:r>
      <w:r>
        <w:rPr>
          <w:color w:val="0D3A5C"/>
          <w:spacing w:val="-8"/>
        </w:rPr>
        <w:t> </w:t>
      </w:r>
      <w:r>
        <w:rPr>
          <w:color w:val="0D3A5C"/>
          <w:spacing w:val="-2"/>
        </w:rPr>
        <w:t>aan</w:t>
      </w:r>
      <w:r>
        <w:rPr>
          <w:color w:val="0D3A5C"/>
          <w:spacing w:val="-8"/>
        </w:rPr>
        <w:t> </w:t>
      </w:r>
      <w:r>
        <w:rPr>
          <w:color w:val="0D3A5C"/>
          <w:spacing w:val="-2"/>
        </w:rPr>
        <w:t>een</w:t>
      </w:r>
      <w:r>
        <w:rPr>
          <w:color w:val="0D3A5C"/>
          <w:spacing w:val="-8"/>
        </w:rPr>
        <w:t> </w:t>
      </w:r>
      <w:r>
        <w:rPr>
          <w:color w:val="0D3A5C"/>
          <w:spacing w:val="-2"/>
        </w:rPr>
        <w:t>format</w:t>
      </w:r>
      <w:r>
        <w:rPr>
          <w:color w:val="0D3A5C"/>
          <w:spacing w:val="-8"/>
        </w:rPr>
        <w:t> </w:t>
      </w:r>
      <w:r>
        <w:rPr>
          <w:color w:val="0D3A5C"/>
          <w:spacing w:val="-2"/>
        </w:rPr>
        <w:t>(blauwdruk) waarmee</w:t>
      </w:r>
      <w:r>
        <w:rPr>
          <w:color w:val="0D3A5C"/>
          <w:spacing w:val="-8"/>
        </w:rPr>
        <w:t> </w:t>
      </w:r>
      <w:r>
        <w:rPr>
          <w:color w:val="0D3A5C"/>
          <w:spacing w:val="-2"/>
        </w:rPr>
        <w:t>processen</w:t>
      </w:r>
      <w:r>
        <w:rPr>
          <w:color w:val="0D3A5C"/>
          <w:spacing w:val="-8"/>
        </w:rPr>
        <w:t> </w:t>
      </w:r>
      <w:r>
        <w:rPr>
          <w:color w:val="0D3A5C"/>
          <w:spacing w:val="-2"/>
        </w:rPr>
        <w:t>op</w:t>
      </w:r>
      <w:r>
        <w:rPr>
          <w:color w:val="0D3A5C"/>
          <w:spacing w:val="-8"/>
        </w:rPr>
        <w:t> </w:t>
      </w:r>
      <w:r>
        <w:rPr>
          <w:color w:val="0D3A5C"/>
          <w:spacing w:val="-2"/>
        </w:rPr>
        <w:t>een</w:t>
      </w:r>
      <w:r>
        <w:rPr>
          <w:color w:val="0D3A5C"/>
          <w:spacing w:val="-8"/>
        </w:rPr>
        <w:t> </w:t>
      </w:r>
      <w:r>
        <w:rPr>
          <w:color w:val="0D3A5C"/>
          <w:spacing w:val="-2"/>
        </w:rPr>
        <w:t>uniforme</w:t>
      </w:r>
      <w:r>
        <w:rPr>
          <w:color w:val="0D3A5C"/>
          <w:spacing w:val="-8"/>
        </w:rPr>
        <w:t> </w:t>
      </w:r>
      <w:r>
        <w:rPr>
          <w:color w:val="0D3A5C"/>
          <w:spacing w:val="-2"/>
        </w:rPr>
        <w:t>manier</w:t>
      </w:r>
      <w:r>
        <w:rPr>
          <w:color w:val="0D3A5C"/>
          <w:spacing w:val="-8"/>
        </w:rPr>
        <w:t> </w:t>
      </w:r>
      <w:r>
        <w:rPr>
          <w:color w:val="0D3A5C"/>
          <w:spacing w:val="-2"/>
        </w:rPr>
        <w:t>dienen</w:t>
      </w:r>
      <w:r>
        <w:rPr>
          <w:color w:val="0D3A5C"/>
          <w:spacing w:val="-8"/>
        </w:rPr>
        <w:t> </w:t>
      </w:r>
      <w:r>
        <w:rPr>
          <w:color w:val="0D3A5C"/>
          <w:spacing w:val="-2"/>
        </w:rPr>
        <w:t>te</w:t>
      </w:r>
      <w:r>
        <w:rPr>
          <w:color w:val="0D3A5C"/>
          <w:spacing w:val="-8"/>
        </w:rPr>
        <w:t> </w:t>
      </w:r>
      <w:r>
        <w:rPr>
          <w:color w:val="0D3A5C"/>
          <w:spacing w:val="-2"/>
        </w:rPr>
        <w:t>worden</w:t>
      </w:r>
      <w:r>
        <w:rPr>
          <w:color w:val="0D3A5C"/>
          <w:spacing w:val="-8"/>
        </w:rPr>
        <w:t> </w:t>
      </w:r>
      <w:r>
        <w:rPr>
          <w:color w:val="0D3A5C"/>
          <w:spacing w:val="-2"/>
        </w:rPr>
        <w:t>beschreven.</w:t>
      </w:r>
      <w:r>
        <w:rPr>
          <w:color w:val="0D3A5C"/>
          <w:spacing w:val="-8"/>
        </w:rPr>
        <w:t> </w:t>
      </w:r>
      <w:r>
        <w:rPr>
          <w:color w:val="0D3A5C"/>
          <w:spacing w:val="-2"/>
        </w:rPr>
        <w:t>Een </w:t>
      </w:r>
      <w:r>
        <w:rPr>
          <w:color w:val="0D3A5C"/>
          <w:spacing w:val="-4"/>
        </w:rPr>
        <w:t>aantal</w:t>
      </w:r>
      <w:r>
        <w:rPr>
          <w:color w:val="0D3A5C"/>
          <w:spacing w:val="-9"/>
        </w:rPr>
        <w:t> </w:t>
      </w:r>
      <w:r>
        <w:rPr>
          <w:color w:val="0D3A5C"/>
          <w:spacing w:val="-4"/>
        </w:rPr>
        <w:t>processen</w:t>
      </w:r>
      <w:r>
        <w:rPr>
          <w:color w:val="0D3A5C"/>
          <w:spacing w:val="-9"/>
        </w:rPr>
        <w:t> </w:t>
      </w:r>
      <w:r>
        <w:rPr>
          <w:color w:val="0D3A5C"/>
          <w:spacing w:val="-4"/>
        </w:rPr>
        <w:t>zijn</w:t>
      </w:r>
      <w:r>
        <w:rPr>
          <w:color w:val="0D3A5C"/>
          <w:spacing w:val="-9"/>
        </w:rPr>
        <w:t> </w:t>
      </w:r>
      <w:r>
        <w:rPr>
          <w:color w:val="0D3A5C"/>
          <w:spacing w:val="-4"/>
        </w:rPr>
        <w:t>reeds</w:t>
      </w:r>
      <w:r>
        <w:rPr>
          <w:color w:val="0D3A5C"/>
          <w:spacing w:val="-9"/>
        </w:rPr>
        <w:t> </w:t>
      </w:r>
      <w:r>
        <w:rPr>
          <w:color w:val="0D3A5C"/>
          <w:spacing w:val="-4"/>
        </w:rPr>
        <w:t>op</w:t>
      </w:r>
      <w:r>
        <w:rPr>
          <w:color w:val="0D3A5C"/>
          <w:spacing w:val="-9"/>
        </w:rPr>
        <w:t> </w:t>
      </w:r>
      <w:r>
        <w:rPr>
          <w:color w:val="0D3A5C"/>
          <w:spacing w:val="-4"/>
        </w:rPr>
        <w:t>deze</w:t>
      </w:r>
      <w:r>
        <w:rPr>
          <w:color w:val="0D3A5C"/>
          <w:spacing w:val="-9"/>
        </w:rPr>
        <w:t> </w:t>
      </w:r>
      <w:r>
        <w:rPr>
          <w:color w:val="0D3A5C"/>
          <w:spacing w:val="-4"/>
        </w:rPr>
        <w:t>manier</w:t>
      </w:r>
      <w:r>
        <w:rPr>
          <w:color w:val="0D3A5C"/>
          <w:spacing w:val="-9"/>
        </w:rPr>
        <w:t> </w:t>
      </w:r>
      <w:r>
        <w:rPr>
          <w:color w:val="0D3A5C"/>
          <w:spacing w:val="-4"/>
        </w:rPr>
        <w:t>beschreven,</w:t>
      </w:r>
      <w:r>
        <w:rPr>
          <w:color w:val="0D3A5C"/>
          <w:spacing w:val="-9"/>
        </w:rPr>
        <w:t> </w:t>
      </w:r>
      <w:r>
        <w:rPr>
          <w:color w:val="0D3A5C"/>
          <w:spacing w:val="-4"/>
        </w:rPr>
        <w:t>voorzien</w:t>
      </w:r>
      <w:r>
        <w:rPr>
          <w:color w:val="0D3A5C"/>
          <w:spacing w:val="-9"/>
        </w:rPr>
        <w:t> </w:t>
      </w:r>
      <w:r>
        <w:rPr>
          <w:color w:val="0D3A5C"/>
          <w:spacing w:val="-4"/>
        </w:rPr>
        <w:t>van</w:t>
      </w:r>
      <w:r>
        <w:rPr>
          <w:color w:val="0D3A5C"/>
          <w:spacing w:val="-9"/>
        </w:rPr>
        <w:t> </w:t>
      </w:r>
      <w:r>
        <w:rPr>
          <w:color w:val="0D3A5C"/>
          <w:spacing w:val="-4"/>
        </w:rPr>
        <w:t>een</w:t>
      </w:r>
      <w:r>
        <w:rPr>
          <w:color w:val="0D3A5C"/>
          <w:spacing w:val="-9"/>
        </w:rPr>
        <w:t> </w:t>
      </w:r>
      <w:r>
        <w:rPr>
          <w:color w:val="0D3A5C"/>
          <w:spacing w:val="-4"/>
        </w:rPr>
        <w:t>eigenaar, </w:t>
      </w:r>
      <w:r>
        <w:rPr>
          <w:color w:val="0D3A5C"/>
          <w:spacing w:val="-2"/>
        </w:rPr>
        <w:t>en</w:t>
      </w:r>
      <w:r>
        <w:rPr>
          <w:color w:val="0D3A5C"/>
          <w:spacing w:val="-11"/>
        </w:rPr>
        <w:t> </w:t>
      </w:r>
      <w:r>
        <w:rPr>
          <w:color w:val="0D3A5C"/>
          <w:spacing w:val="-2"/>
        </w:rPr>
        <w:t>vastgelegd</w:t>
      </w:r>
      <w:r>
        <w:rPr>
          <w:color w:val="0D3A5C"/>
          <w:spacing w:val="-11"/>
        </w:rPr>
        <w:t> </w:t>
      </w:r>
      <w:r>
        <w:rPr>
          <w:color w:val="0D3A5C"/>
          <w:spacing w:val="-2"/>
        </w:rPr>
        <w:t>in</w:t>
      </w:r>
      <w:r>
        <w:rPr>
          <w:color w:val="0D3A5C"/>
          <w:spacing w:val="-11"/>
        </w:rPr>
        <w:t> </w:t>
      </w:r>
      <w:r>
        <w:rPr>
          <w:color w:val="0D3A5C"/>
          <w:spacing w:val="-2"/>
        </w:rPr>
        <w:t>Topdesk.</w:t>
      </w:r>
      <w:r>
        <w:rPr>
          <w:color w:val="0D3A5C"/>
          <w:spacing w:val="-11"/>
        </w:rPr>
        <w:t> </w:t>
      </w:r>
      <w:r>
        <w:rPr>
          <w:color w:val="0D3A5C"/>
          <w:spacing w:val="-2"/>
        </w:rPr>
        <w:t>Naar</w:t>
      </w:r>
      <w:r>
        <w:rPr>
          <w:color w:val="0D3A5C"/>
          <w:spacing w:val="-11"/>
        </w:rPr>
        <w:t> </w:t>
      </w:r>
      <w:r>
        <w:rPr>
          <w:color w:val="0D3A5C"/>
          <w:spacing w:val="-2"/>
        </w:rPr>
        <w:t>aanleiding</w:t>
      </w:r>
      <w:r>
        <w:rPr>
          <w:color w:val="0D3A5C"/>
          <w:spacing w:val="-11"/>
        </w:rPr>
        <w:t> </w:t>
      </w:r>
      <w:r>
        <w:rPr>
          <w:color w:val="0D3A5C"/>
          <w:spacing w:val="-2"/>
        </w:rPr>
        <w:t>van</w:t>
      </w:r>
      <w:r>
        <w:rPr>
          <w:color w:val="0D3A5C"/>
          <w:spacing w:val="-11"/>
        </w:rPr>
        <w:t> </w:t>
      </w:r>
      <w:r>
        <w:rPr>
          <w:color w:val="0D3A5C"/>
          <w:spacing w:val="-2"/>
        </w:rPr>
        <w:t>een</w:t>
      </w:r>
      <w:r>
        <w:rPr>
          <w:color w:val="0D3A5C"/>
          <w:spacing w:val="-11"/>
        </w:rPr>
        <w:t> </w:t>
      </w:r>
      <w:r>
        <w:rPr>
          <w:color w:val="0D3A5C"/>
          <w:spacing w:val="-2"/>
        </w:rPr>
        <w:t>aantal</w:t>
      </w:r>
      <w:r>
        <w:rPr>
          <w:color w:val="0D3A5C"/>
          <w:spacing w:val="-11"/>
        </w:rPr>
        <w:t> </w:t>
      </w:r>
      <w:r>
        <w:rPr>
          <w:color w:val="0D3A5C"/>
          <w:spacing w:val="-2"/>
        </w:rPr>
        <w:t>praktijkervaringen</w:t>
      </w:r>
      <w:r>
        <w:rPr>
          <w:color w:val="0D3A5C"/>
          <w:spacing w:val="-11"/>
        </w:rPr>
        <w:t> </w:t>
      </w:r>
      <w:r>
        <w:rPr>
          <w:color w:val="0D3A5C"/>
          <w:spacing w:val="-2"/>
        </w:rPr>
        <w:t>is</w:t>
      </w:r>
      <w:r>
        <w:rPr>
          <w:color w:val="0D3A5C"/>
          <w:spacing w:val="-11"/>
        </w:rPr>
        <w:t> </w:t>
      </w:r>
      <w:r>
        <w:rPr>
          <w:color w:val="0D3A5C"/>
          <w:spacing w:val="-2"/>
        </w:rPr>
        <w:t>het P1</w:t>
      </w:r>
      <w:r>
        <w:rPr>
          <w:color w:val="0D3A5C"/>
          <w:spacing w:val="-6"/>
        </w:rPr>
        <w:t> </w:t>
      </w:r>
      <w:r>
        <w:rPr>
          <w:color w:val="0D3A5C"/>
          <w:spacing w:val="-2"/>
        </w:rPr>
        <w:t>proces</w:t>
      </w:r>
      <w:r>
        <w:rPr>
          <w:color w:val="0D3A5C"/>
          <w:spacing w:val="-6"/>
        </w:rPr>
        <w:t> </w:t>
      </w:r>
      <w:r>
        <w:rPr>
          <w:color w:val="0D3A5C"/>
          <w:spacing w:val="-2"/>
        </w:rPr>
        <w:t>sterk</w:t>
      </w:r>
      <w:r>
        <w:rPr>
          <w:color w:val="0D3A5C"/>
          <w:spacing w:val="-6"/>
        </w:rPr>
        <w:t> </w:t>
      </w:r>
      <w:r>
        <w:rPr>
          <w:color w:val="0D3A5C"/>
          <w:spacing w:val="-2"/>
        </w:rPr>
        <w:t>verbeterd</w:t>
      </w:r>
      <w:r>
        <w:rPr>
          <w:color w:val="0D3A5C"/>
          <w:spacing w:val="-6"/>
        </w:rPr>
        <w:t> </w:t>
      </w:r>
      <w:r>
        <w:rPr>
          <w:color w:val="0D3A5C"/>
          <w:spacing w:val="-2"/>
        </w:rPr>
        <w:t>(verduidelijkt)</w:t>
      </w:r>
      <w:r>
        <w:rPr>
          <w:color w:val="0D3A5C"/>
          <w:spacing w:val="-6"/>
        </w:rPr>
        <w:t> </w:t>
      </w:r>
      <w:r>
        <w:rPr>
          <w:color w:val="0D3A5C"/>
          <w:spacing w:val="-2"/>
        </w:rPr>
        <w:t>en</w:t>
      </w:r>
      <w:r>
        <w:rPr>
          <w:color w:val="0D3A5C"/>
          <w:spacing w:val="-6"/>
        </w:rPr>
        <w:t> </w:t>
      </w:r>
      <w:r>
        <w:rPr>
          <w:color w:val="0D3A5C"/>
          <w:spacing w:val="-2"/>
        </w:rPr>
        <w:t>uitgebreid</w:t>
      </w:r>
      <w:r>
        <w:rPr>
          <w:color w:val="0D3A5C"/>
          <w:spacing w:val="-6"/>
        </w:rPr>
        <w:t> </w:t>
      </w:r>
      <w:r>
        <w:rPr>
          <w:color w:val="0D3A5C"/>
          <w:spacing w:val="-2"/>
        </w:rPr>
        <w:t>met</w:t>
      </w:r>
      <w:r>
        <w:rPr>
          <w:color w:val="0D3A5C"/>
          <w:spacing w:val="-6"/>
        </w:rPr>
        <w:t> </w:t>
      </w:r>
      <w:r>
        <w:rPr>
          <w:color w:val="0D3A5C"/>
          <w:spacing w:val="-2"/>
        </w:rPr>
        <w:t>een</w:t>
      </w:r>
      <w:r>
        <w:rPr>
          <w:color w:val="0D3A5C"/>
          <w:spacing w:val="-6"/>
        </w:rPr>
        <w:t> </w:t>
      </w:r>
      <w:r>
        <w:rPr>
          <w:color w:val="0D3A5C"/>
          <w:spacing w:val="-2"/>
        </w:rPr>
        <w:t>CERT</w:t>
      </w:r>
    </w:p>
    <w:p>
      <w:pPr>
        <w:pStyle w:val="BodyText"/>
        <w:spacing w:line="284" w:lineRule="exact"/>
        <w:ind w:left="196"/>
      </w:pPr>
      <w:r>
        <w:rPr>
          <w:color w:val="0D3A5C"/>
          <w:spacing w:val="-6"/>
        </w:rPr>
        <w:t>(Computer Emergency Response</w:t>
      </w:r>
      <w:r>
        <w:rPr>
          <w:color w:val="0D3A5C"/>
          <w:spacing w:val="-5"/>
        </w:rPr>
        <w:t> </w:t>
      </w:r>
      <w:r>
        <w:rPr>
          <w:color w:val="0D3A5C"/>
          <w:spacing w:val="-6"/>
        </w:rPr>
        <w:t>Team).</w:t>
      </w:r>
    </w:p>
    <w:p>
      <w:pPr>
        <w:pStyle w:val="BodyText"/>
        <w:spacing w:before="73"/>
      </w:pPr>
    </w:p>
    <w:p>
      <w:pPr>
        <w:pStyle w:val="BodyText"/>
        <w:spacing w:line="271" w:lineRule="auto" w:before="1"/>
        <w:ind w:left="196" w:right="350"/>
        <w:jc w:val="both"/>
      </w:pPr>
      <w:r>
        <w:rPr>
          <w:color w:val="0D3A5C"/>
          <w:spacing w:val="-4"/>
        </w:rPr>
        <w:t>De</w:t>
      </w:r>
      <w:r>
        <w:rPr>
          <w:color w:val="0D3A5C"/>
          <w:spacing w:val="-7"/>
        </w:rPr>
        <w:t> </w:t>
      </w:r>
      <w:r>
        <w:rPr>
          <w:color w:val="0D3A5C"/>
          <w:spacing w:val="-4"/>
        </w:rPr>
        <w:t>komende</w:t>
      </w:r>
      <w:r>
        <w:rPr>
          <w:color w:val="0D3A5C"/>
          <w:spacing w:val="-7"/>
        </w:rPr>
        <w:t> </w:t>
      </w:r>
      <w:r>
        <w:rPr>
          <w:color w:val="0D3A5C"/>
          <w:spacing w:val="-4"/>
        </w:rPr>
        <w:t>4</w:t>
      </w:r>
      <w:r>
        <w:rPr>
          <w:color w:val="0D3A5C"/>
          <w:spacing w:val="-7"/>
        </w:rPr>
        <w:t> </w:t>
      </w:r>
      <w:r>
        <w:rPr>
          <w:color w:val="0D3A5C"/>
          <w:spacing w:val="-4"/>
        </w:rPr>
        <w:t>maanden</w:t>
      </w:r>
      <w:r>
        <w:rPr>
          <w:color w:val="0D3A5C"/>
          <w:spacing w:val="-7"/>
        </w:rPr>
        <w:t> </w:t>
      </w:r>
      <w:r>
        <w:rPr>
          <w:color w:val="0D3A5C"/>
          <w:spacing w:val="-4"/>
        </w:rPr>
        <w:t>wordt</w:t>
      </w:r>
      <w:r>
        <w:rPr>
          <w:color w:val="0D3A5C"/>
          <w:spacing w:val="-7"/>
        </w:rPr>
        <w:t> </w:t>
      </w:r>
      <w:r>
        <w:rPr>
          <w:color w:val="0D3A5C"/>
          <w:spacing w:val="-4"/>
        </w:rPr>
        <w:t>er</w:t>
      </w:r>
      <w:r>
        <w:rPr>
          <w:color w:val="0D3A5C"/>
          <w:spacing w:val="-7"/>
        </w:rPr>
        <w:t> </w:t>
      </w:r>
      <w:r>
        <w:rPr>
          <w:color w:val="0D3A5C"/>
          <w:spacing w:val="-4"/>
        </w:rPr>
        <w:t>een</w:t>
      </w:r>
      <w:r>
        <w:rPr>
          <w:color w:val="0D3A5C"/>
          <w:spacing w:val="-7"/>
        </w:rPr>
        <w:t> </w:t>
      </w:r>
      <w:r>
        <w:rPr>
          <w:color w:val="0D3A5C"/>
          <w:spacing w:val="-4"/>
        </w:rPr>
        <w:t>ontwikkeltraject</w:t>
      </w:r>
      <w:r>
        <w:rPr>
          <w:color w:val="0D3A5C"/>
          <w:spacing w:val="-7"/>
        </w:rPr>
        <w:t> </w:t>
      </w:r>
      <w:r>
        <w:rPr>
          <w:color w:val="0D3A5C"/>
          <w:spacing w:val="-4"/>
        </w:rPr>
        <w:t>gestart</w:t>
      </w:r>
      <w:r>
        <w:rPr>
          <w:color w:val="0D3A5C"/>
          <w:spacing w:val="-7"/>
        </w:rPr>
        <w:t> </w:t>
      </w:r>
      <w:r>
        <w:rPr>
          <w:color w:val="0D3A5C"/>
          <w:spacing w:val="-4"/>
        </w:rPr>
        <w:t>met</w:t>
      </w:r>
      <w:r>
        <w:rPr>
          <w:color w:val="0D3A5C"/>
          <w:spacing w:val="-7"/>
        </w:rPr>
        <w:t> </w:t>
      </w:r>
      <w:r>
        <w:rPr>
          <w:color w:val="0D3A5C"/>
          <w:spacing w:val="-4"/>
        </w:rPr>
        <w:t>als</w:t>
      </w:r>
      <w:r>
        <w:rPr>
          <w:color w:val="0D3A5C"/>
          <w:spacing w:val="-7"/>
        </w:rPr>
        <w:t> </w:t>
      </w:r>
      <w:r>
        <w:rPr>
          <w:color w:val="0D3A5C"/>
          <w:spacing w:val="-4"/>
        </w:rPr>
        <w:t>doel</w:t>
      </w:r>
      <w:r>
        <w:rPr>
          <w:color w:val="0D3A5C"/>
          <w:spacing w:val="-7"/>
        </w:rPr>
        <w:t> </w:t>
      </w:r>
      <w:r>
        <w:rPr>
          <w:color w:val="0D3A5C"/>
          <w:spacing w:val="-4"/>
        </w:rPr>
        <w:t>om</w:t>
      </w:r>
      <w:r>
        <w:rPr>
          <w:color w:val="0D3A5C"/>
          <w:spacing w:val="-7"/>
        </w:rPr>
        <w:t> </w:t>
      </w:r>
      <w:r>
        <w:rPr>
          <w:color w:val="0D3A5C"/>
          <w:spacing w:val="-4"/>
        </w:rPr>
        <w:t>servicemanagement</w:t>
      </w:r>
      <w:r>
        <w:rPr>
          <w:color w:val="0D3A5C"/>
          <w:spacing w:val="-7"/>
        </w:rPr>
        <w:t> </w:t>
      </w:r>
      <w:r>
        <w:rPr>
          <w:color w:val="0D3A5C"/>
          <w:spacing w:val="-4"/>
        </w:rPr>
        <w:t>robuuster</w:t>
      </w:r>
      <w:r>
        <w:rPr>
          <w:color w:val="0D3A5C"/>
          <w:spacing w:val="-7"/>
        </w:rPr>
        <w:t> </w:t>
      </w:r>
      <w:r>
        <w:rPr>
          <w:color w:val="0D3A5C"/>
          <w:spacing w:val="-4"/>
        </w:rPr>
        <w:t>op de kaart te zetten. Dit zowel intern als extern. Verder wordt de statische PDC omgezet naar een interactieve PDC, </w:t>
      </w:r>
      <w:r>
        <w:rPr>
          <w:color w:val="0D3A5C"/>
          <w:spacing w:val="-2"/>
        </w:rPr>
        <w:t>met</w:t>
      </w:r>
      <w:r>
        <w:rPr>
          <w:color w:val="0D3A5C"/>
          <w:spacing w:val="-12"/>
        </w:rPr>
        <w:t> </w:t>
      </w:r>
      <w:r>
        <w:rPr>
          <w:color w:val="0D3A5C"/>
          <w:spacing w:val="-2"/>
        </w:rPr>
        <w:t>als</w:t>
      </w:r>
      <w:r>
        <w:rPr>
          <w:color w:val="0D3A5C"/>
          <w:spacing w:val="-12"/>
        </w:rPr>
        <w:t> </w:t>
      </w:r>
      <w:r>
        <w:rPr>
          <w:color w:val="0D3A5C"/>
          <w:spacing w:val="-2"/>
        </w:rPr>
        <w:t>doel</w:t>
      </w:r>
      <w:r>
        <w:rPr>
          <w:color w:val="0D3A5C"/>
          <w:spacing w:val="-11"/>
        </w:rPr>
        <w:t> </w:t>
      </w:r>
      <w:r>
        <w:rPr>
          <w:color w:val="0D3A5C"/>
          <w:spacing w:val="-2"/>
        </w:rPr>
        <w:t>deze</w:t>
      </w:r>
      <w:r>
        <w:rPr>
          <w:color w:val="0D3A5C"/>
          <w:spacing w:val="-12"/>
        </w:rPr>
        <w:t> </w:t>
      </w:r>
      <w:r>
        <w:rPr>
          <w:color w:val="0D3A5C"/>
          <w:spacing w:val="-2"/>
        </w:rPr>
        <w:t>leesbaarder</w:t>
      </w:r>
      <w:r>
        <w:rPr>
          <w:color w:val="0D3A5C"/>
          <w:spacing w:val="-11"/>
        </w:rPr>
        <w:t> </w:t>
      </w:r>
      <w:r>
        <w:rPr>
          <w:color w:val="0D3A5C"/>
          <w:spacing w:val="-2"/>
        </w:rPr>
        <w:t>te</w:t>
      </w:r>
      <w:r>
        <w:rPr>
          <w:color w:val="0D3A5C"/>
          <w:spacing w:val="-12"/>
        </w:rPr>
        <w:t> </w:t>
      </w:r>
      <w:r>
        <w:rPr>
          <w:color w:val="0D3A5C"/>
          <w:spacing w:val="-2"/>
        </w:rPr>
        <w:t>maken</w:t>
      </w:r>
      <w:r>
        <w:rPr>
          <w:color w:val="0D3A5C"/>
          <w:spacing w:val="-11"/>
        </w:rPr>
        <w:t> </w:t>
      </w:r>
      <w:r>
        <w:rPr>
          <w:color w:val="0D3A5C"/>
          <w:spacing w:val="-2"/>
        </w:rPr>
        <w:t>met</w:t>
      </w:r>
      <w:r>
        <w:rPr>
          <w:color w:val="0D3A5C"/>
          <w:spacing w:val="-12"/>
        </w:rPr>
        <w:t> </w:t>
      </w:r>
      <w:r>
        <w:rPr>
          <w:color w:val="0D3A5C"/>
          <w:spacing w:val="-2"/>
        </w:rPr>
        <w:t>de</w:t>
      </w:r>
      <w:r>
        <w:rPr>
          <w:color w:val="0D3A5C"/>
          <w:spacing w:val="-12"/>
        </w:rPr>
        <w:t> </w:t>
      </w:r>
      <w:r>
        <w:rPr>
          <w:color w:val="0D3A5C"/>
          <w:spacing w:val="-2"/>
        </w:rPr>
        <w:t>mogelijkheid</w:t>
      </w:r>
      <w:r>
        <w:rPr>
          <w:color w:val="0D3A5C"/>
          <w:spacing w:val="-11"/>
        </w:rPr>
        <w:t> </w:t>
      </w:r>
      <w:r>
        <w:rPr>
          <w:color w:val="0D3A5C"/>
          <w:spacing w:val="-2"/>
        </w:rPr>
        <w:t>om</w:t>
      </w:r>
      <w:r>
        <w:rPr>
          <w:color w:val="0D3A5C"/>
          <w:spacing w:val="-12"/>
        </w:rPr>
        <w:t> </w:t>
      </w:r>
      <w:r>
        <w:rPr>
          <w:color w:val="0D3A5C"/>
          <w:spacing w:val="-2"/>
        </w:rPr>
        <w:t>sneller</w:t>
      </w:r>
      <w:r>
        <w:rPr>
          <w:color w:val="0D3A5C"/>
          <w:spacing w:val="-11"/>
        </w:rPr>
        <w:t> </w:t>
      </w:r>
      <w:r>
        <w:rPr>
          <w:color w:val="0D3A5C"/>
          <w:spacing w:val="-2"/>
        </w:rPr>
        <w:t>te</w:t>
      </w:r>
      <w:r>
        <w:rPr>
          <w:color w:val="0D3A5C"/>
          <w:spacing w:val="-12"/>
        </w:rPr>
        <w:t> </w:t>
      </w:r>
      <w:r>
        <w:rPr>
          <w:color w:val="0D3A5C"/>
          <w:spacing w:val="-2"/>
        </w:rPr>
        <w:t>zoeken</w:t>
      </w:r>
      <w:r>
        <w:rPr>
          <w:color w:val="0D3A5C"/>
          <w:spacing w:val="-11"/>
        </w:rPr>
        <w:t> </w:t>
      </w:r>
      <w:r>
        <w:rPr>
          <w:color w:val="0D3A5C"/>
          <w:spacing w:val="-2"/>
        </w:rPr>
        <w:t>naar</w:t>
      </w:r>
      <w:r>
        <w:rPr>
          <w:color w:val="0D3A5C"/>
          <w:spacing w:val="-12"/>
        </w:rPr>
        <w:t> </w:t>
      </w:r>
      <w:r>
        <w:rPr>
          <w:color w:val="0D3A5C"/>
          <w:spacing w:val="-2"/>
        </w:rPr>
        <w:t>specifieke</w:t>
      </w:r>
      <w:r>
        <w:rPr>
          <w:color w:val="0D3A5C"/>
          <w:spacing w:val="-12"/>
        </w:rPr>
        <w:t> </w:t>
      </w:r>
      <w:r>
        <w:rPr>
          <w:color w:val="0D3A5C"/>
          <w:spacing w:val="-2"/>
        </w:rPr>
        <w:t>onderwerpen. </w:t>
      </w:r>
      <w:r>
        <w:rPr>
          <w:color w:val="0D3A5C"/>
          <w:spacing w:val="-4"/>
        </w:rPr>
        <w:t>Dit</w:t>
      </w:r>
      <w:r>
        <w:rPr>
          <w:color w:val="0D3A5C"/>
          <w:spacing w:val="-9"/>
        </w:rPr>
        <w:t> </w:t>
      </w:r>
      <w:r>
        <w:rPr>
          <w:color w:val="0D3A5C"/>
          <w:spacing w:val="-4"/>
        </w:rPr>
        <w:t>gebeurt</w:t>
      </w:r>
      <w:r>
        <w:rPr>
          <w:color w:val="0D3A5C"/>
          <w:spacing w:val="-9"/>
        </w:rPr>
        <w:t> </w:t>
      </w:r>
      <w:r>
        <w:rPr>
          <w:color w:val="0D3A5C"/>
          <w:spacing w:val="-4"/>
        </w:rPr>
        <w:t>in</w:t>
      </w:r>
      <w:r>
        <w:rPr>
          <w:color w:val="0D3A5C"/>
          <w:spacing w:val="-9"/>
        </w:rPr>
        <w:t> </w:t>
      </w:r>
      <w:r>
        <w:rPr>
          <w:color w:val="0D3A5C"/>
          <w:spacing w:val="-4"/>
        </w:rPr>
        <w:t>samenspraak</w:t>
      </w:r>
      <w:r>
        <w:rPr>
          <w:color w:val="0D3A5C"/>
          <w:spacing w:val="-9"/>
        </w:rPr>
        <w:t> </w:t>
      </w:r>
      <w:r>
        <w:rPr>
          <w:color w:val="0D3A5C"/>
          <w:spacing w:val="-4"/>
        </w:rPr>
        <w:t>met</w:t>
      </w:r>
      <w:r>
        <w:rPr>
          <w:color w:val="0D3A5C"/>
          <w:spacing w:val="-9"/>
        </w:rPr>
        <w:t> </w:t>
      </w:r>
      <w:r>
        <w:rPr>
          <w:color w:val="0D3A5C"/>
          <w:spacing w:val="-4"/>
        </w:rPr>
        <w:t>onze</w:t>
      </w:r>
      <w:r>
        <w:rPr>
          <w:color w:val="0D3A5C"/>
          <w:spacing w:val="-9"/>
        </w:rPr>
        <w:t> </w:t>
      </w:r>
      <w:r>
        <w:rPr>
          <w:color w:val="0D3A5C"/>
          <w:spacing w:val="-4"/>
        </w:rPr>
        <w:t>samenwerkingspartners.</w:t>
      </w:r>
      <w:r>
        <w:rPr>
          <w:color w:val="0D3A5C"/>
          <w:spacing w:val="-9"/>
        </w:rPr>
        <w:t> </w:t>
      </w:r>
      <w:r>
        <w:rPr>
          <w:color w:val="0D3A5C"/>
          <w:spacing w:val="-4"/>
        </w:rPr>
        <w:t>Ook</w:t>
      </w:r>
      <w:r>
        <w:rPr>
          <w:color w:val="0D3A5C"/>
          <w:spacing w:val="-9"/>
        </w:rPr>
        <w:t> </w:t>
      </w:r>
      <w:r>
        <w:rPr>
          <w:color w:val="0D3A5C"/>
          <w:spacing w:val="-4"/>
        </w:rPr>
        <w:t>wordt</w:t>
      </w:r>
      <w:r>
        <w:rPr>
          <w:color w:val="0D3A5C"/>
          <w:spacing w:val="-9"/>
        </w:rPr>
        <w:t> </w:t>
      </w:r>
      <w:r>
        <w:rPr>
          <w:color w:val="0D3A5C"/>
          <w:spacing w:val="-4"/>
        </w:rPr>
        <w:t>er</w:t>
      </w:r>
      <w:r>
        <w:rPr>
          <w:color w:val="0D3A5C"/>
          <w:spacing w:val="-9"/>
        </w:rPr>
        <w:t> </w:t>
      </w:r>
      <w:r>
        <w:rPr>
          <w:color w:val="0D3A5C"/>
          <w:spacing w:val="-4"/>
        </w:rPr>
        <w:t>verder</w:t>
      </w:r>
      <w:r>
        <w:rPr>
          <w:color w:val="0D3A5C"/>
          <w:spacing w:val="-9"/>
        </w:rPr>
        <w:t> </w:t>
      </w:r>
      <w:r>
        <w:rPr>
          <w:color w:val="0D3A5C"/>
          <w:spacing w:val="-4"/>
        </w:rPr>
        <w:t>gewerkt</w:t>
      </w:r>
      <w:r>
        <w:rPr>
          <w:color w:val="0D3A5C"/>
          <w:spacing w:val="-9"/>
        </w:rPr>
        <w:t> </w:t>
      </w:r>
      <w:r>
        <w:rPr>
          <w:color w:val="0D3A5C"/>
          <w:spacing w:val="-4"/>
        </w:rPr>
        <w:t>aan</w:t>
      </w:r>
      <w:r>
        <w:rPr>
          <w:color w:val="0D3A5C"/>
          <w:spacing w:val="-9"/>
        </w:rPr>
        <w:t> </w:t>
      </w:r>
      <w:r>
        <w:rPr>
          <w:color w:val="0D3A5C"/>
          <w:spacing w:val="-4"/>
        </w:rPr>
        <w:t>het</w:t>
      </w:r>
      <w:r>
        <w:rPr>
          <w:color w:val="0D3A5C"/>
          <w:spacing w:val="-9"/>
        </w:rPr>
        <w:t> </w:t>
      </w:r>
      <w:r>
        <w:rPr>
          <w:color w:val="0D3A5C"/>
          <w:spacing w:val="-4"/>
        </w:rPr>
        <w:t>conform</w:t>
      </w:r>
      <w:r>
        <w:rPr>
          <w:color w:val="0D3A5C"/>
          <w:spacing w:val="-9"/>
        </w:rPr>
        <w:t> </w:t>
      </w:r>
      <w:r>
        <w:rPr>
          <w:color w:val="0D3A5C"/>
          <w:spacing w:val="-4"/>
        </w:rPr>
        <w:t>een blauwdruk beschrijven van processen en treffen we voorbereidingen om een klanttevredenheidonderzoek (KTO) </w:t>
      </w:r>
      <w:r>
        <w:rPr>
          <w:color w:val="0D3A5C"/>
          <w:spacing w:val="-2"/>
        </w:rPr>
        <w:t>uit</w:t>
      </w:r>
      <w:r>
        <w:rPr>
          <w:color w:val="0D3A5C"/>
          <w:spacing w:val="-11"/>
        </w:rPr>
        <w:t> </w:t>
      </w:r>
      <w:r>
        <w:rPr>
          <w:color w:val="0D3A5C"/>
          <w:spacing w:val="-2"/>
        </w:rPr>
        <w:t>te</w:t>
      </w:r>
      <w:r>
        <w:rPr>
          <w:color w:val="0D3A5C"/>
          <w:spacing w:val="-11"/>
        </w:rPr>
        <w:t> </w:t>
      </w:r>
      <w:r>
        <w:rPr>
          <w:color w:val="0D3A5C"/>
          <w:spacing w:val="-2"/>
        </w:rPr>
        <w:t>zetten</w:t>
      </w:r>
      <w:r>
        <w:rPr>
          <w:color w:val="0D3A5C"/>
          <w:spacing w:val="-11"/>
        </w:rPr>
        <w:t> </w:t>
      </w:r>
      <w:r>
        <w:rPr>
          <w:color w:val="0D3A5C"/>
          <w:spacing w:val="-2"/>
        </w:rPr>
        <w:t>welke</w:t>
      </w:r>
      <w:r>
        <w:rPr>
          <w:color w:val="0D3A5C"/>
          <w:spacing w:val="-11"/>
        </w:rPr>
        <w:t> </w:t>
      </w:r>
      <w:r>
        <w:rPr>
          <w:color w:val="0D3A5C"/>
          <w:spacing w:val="-2"/>
        </w:rPr>
        <w:t>naar</w:t>
      </w:r>
      <w:r>
        <w:rPr>
          <w:color w:val="0D3A5C"/>
          <w:spacing w:val="-11"/>
        </w:rPr>
        <w:t> </w:t>
      </w:r>
      <w:r>
        <w:rPr>
          <w:color w:val="0D3A5C"/>
          <w:spacing w:val="-2"/>
        </w:rPr>
        <w:t>verwachting</w:t>
      </w:r>
      <w:r>
        <w:rPr>
          <w:color w:val="0D3A5C"/>
          <w:spacing w:val="-11"/>
        </w:rPr>
        <w:t> </w:t>
      </w:r>
      <w:r>
        <w:rPr>
          <w:color w:val="0D3A5C"/>
          <w:spacing w:val="-2"/>
        </w:rPr>
        <w:t>in</w:t>
      </w:r>
      <w:r>
        <w:rPr>
          <w:color w:val="0D3A5C"/>
          <w:spacing w:val="-11"/>
        </w:rPr>
        <w:t> </w:t>
      </w:r>
      <w:r>
        <w:rPr>
          <w:color w:val="0D3A5C"/>
          <w:spacing w:val="-2"/>
        </w:rPr>
        <w:t>Q3</w:t>
      </w:r>
      <w:r>
        <w:rPr>
          <w:color w:val="0D3A5C"/>
          <w:spacing w:val="-11"/>
        </w:rPr>
        <w:t> </w:t>
      </w:r>
      <w:r>
        <w:rPr>
          <w:color w:val="0D3A5C"/>
          <w:spacing w:val="-2"/>
        </w:rPr>
        <w:t>2023</w:t>
      </w:r>
      <w:r>
        <w:rPr>
          <w:color w:val="0D3A5C"/>
          <w:spacing w:val="-11"/>
        </w:rPr>
        <w:t> </w:t>
      </w:r>
      <w:r>
        <w:rPr>
          <w:color w:val="0D3A5C"/>
          <w:spacing w:val="-2"/>
        </w:rPr>
        <w:t>zal</w:t>
      </w:r>
      <w:r>
        <w:rPr>
          <w:color w:val="0D3A5C"/>
          <w:spacing w:val="-11"/>
        </w:rPr>
        <w:t> </w:t>
      </w:r>
      <w:r>
        <w:rPr>
          <w:color w:val="0D3A5C"/>
          <w:spacing w:val="-2"/>
        </w:rPr>
        <w:t>plaatsvinden.</w:t>
      </w:r>
    </w:p>
    <w:p>
      <w:pPr>
        <w:pStyle w:val="Heading2"/>
        <w:spacing w:line="332" w:lineRule="exact" w:before="283"/>
        <w:ind w:left="196"/>
        <w:jc w:val="left"/>
      </w:pPr>
      <w:r>
        <w:rPr>
          <w:color w:val="0D3A5C"/>
          <w:spacing w:val="-2"/>
        </w:rPr>
        <w:t>Control</w:t>
      </w:r>
    </w:p>
    <w:p>
      <w:pPr>
        <w:pStyle w:val="BodyText"/>
        <w:spacing w:line="220" w:lineRule="auto" w:before="9"/>
        <w:ind w:left="196" w:right="350"/>
        <w:jc w:val="both"/>
      </w:pPr>
      <w:r>
        <w:rPr>
          <w:color w:val="0D3A5C"/>
        </w:rPr>
        <w:t>Het</w:t>
      </w:r>
      <w:r>
        <w:rPr>
          <w:color w:val="0D3A5C"/>
          <w:spacing w:val="-5"/>
        </w:rPr>
        <w:t> </w:t>
      </w:r>
      <w:r>
        <w:rPr>
          <w:color w:val="0D3A5C"/>
        </w:rPr>
        <w:t>opstellen</w:t>
      </w:r>
      <w:r>
        <w:rPr>
          <w:color w:val="0D3A5C"/>
          <w:spacing w:val="-5"/>
        </w:rPr>
        <w:t> </w:t>
      </w:r>
      <w:r>
        <w:rPr>
          <w:color w:val="0D3A5C"/>
        </w:rPr>
        <w:t>van</w:t>
      </w:r>
      <w:r>
        <w:rPr>
          <w:color w:val="0D3A5C"/>
          <w:spacing w:val="-5"/>
        </w:rPr>
        <w:t> </w:t>
      </w:r>
      <w:r>
        <w:rPr>
          <w:color w:val="0D3A5C"/>
        </w:rPr>
        <w:t>de</w:t>
      </w:r>
      <w:r>
        <w:rPr>
          <w:color w:val="0D3A5C"/>
          <w:spacing w:val="-5"/>
        </w:rPr>
        <w:t> </w:t>
      </w:r>
      <w:r>
        <w:rPr>
          <w:color w:val="0D3A5C"/>
        </w:rPr>
        <w:t>jaarrekening</w:t>
      </w:r>
      <w:r>
        <w:rPr>
          <w:color w:val="0D3A5C"/>
          <w:spacing w:val="-5"/>
        </w:rPr>
        <w:t> </w:t>
      </w:r>
      <w:r>
        <w:rPr>
          <w:color w:val="0D3A5C"/>
        </w:rPr>
        <w:t>2022</w:t>
      </w:r>
      <w:r>
        <w:rPr>
          <w:color w:val="0D3A5C"/>
          <w:spacing w:val="-5"/>
        </w:rPr>
        <w:t> </w:t>
      </w:r>
      <w:r>
        <w:rPr>
          <w:color w:val="0D3A5C"/>
        </w:rPr>
        <w:t>en</w:t>
      </w:r>
      <w:r>
        <w:rPr>
          <w:color w:val="0D3A5C"/>
          <w:spacing w:val="-5"/>
        </w:rPr>
        <w:t> </w:t>
      </w:r>
      <w:r>
        <w:rPr>
          <w:color w:val="0D3A5C"/>
        </w:rPr>
        <w:t>de</w:t>
      </w:r>
      <w:r>
        <w:rPr>
          <w:color w:val="0D3A5C"/>
          <w:spacing w:val="-5"/>
        </w:rPr>
        <w:t> </w:t>
      </w:r>
      <w:r>
        <w:rPr>
          <w:color w:val="0D3A5C"/>
        </w:rPr>
        <w:t>hierbij</w:t>
      </w:r>
      <w:r>
        <w:rPr>
          <w:color w:val="0D3A5C"/>
          <w:spacing w:val="-5"/>
        </w:rPr>
        <w:t> </w:t>
      </w:r>
      <w:r>
        <w:rPr>
          <w:color w:val="0D3A5C"/>
        </w:rPr>
        <w:t>behorende</w:t>
      </w:r>
      <w:r>
        <w:rPr>
          <w:color w:val="0D3A5C"/>
          <w:spacing w:val="-5"/>
        </w:rPr>
        <w:t> </w:t>
      </w:r>
      <w:r>
        <w:rPr>
          <w:color w:val="0D3A5C"/>
        </w:rPr>
        <w:t>accountantscontrole</w:t>
      </w:r>
      <w:r>
        <w:rPr>
          <w:color w:val="0D3A5C"/>
          <w:spacing w:val="-5"/>
        </w:rPr>
        <w:t> </w:t>
      </w:r>
      <w:r>
        <w:rPr>
          <w:color w:val="0D3A5C"/>
        </w:rPr>
        <w:t>zijn</w:t>
      </w:r>
      <w:r>
        <w:rPr>
          <w:color w:val="0D3A5C"/>
          <w:spacing w:val="-5"/>
        </w:rPr>
        <w:t> </w:t>
      </w:r>
      <w:r>
        <w:rPr>
          <w:color w:val="0D3A5C"/>
        </w:rPr>
        <w:t>geheel</w:t>
      </w:r>
      <w:r>
        <w:rPr>
          <w:color w:val="0D3A5C"/>
          <w:spacing w:val="-5"/>
        </w:rPr>
        <w:t> </w:t>
      </w:r>
      <w:r>
        <w:rPr>
          <w:color w:val="0D3A5C"/>
        </w:rPr>
        <w:t>volgens</w:t>
      </w:r>
      <w:r>
        <w:rPr>
          <w:color w:val="0D3A5C"/>
          <w:spacing w:val="-5"/>
        </w:rPr>
        <w:t> </w:t>
      </w:r>
      <w:r>
        <w:rPr>
          <w:color w:val="0D3A5C"/>
        </w:rPr>
        <w:t>plan verlopen. Er is een goedkeurende verklaring ontvangen voor getrouwheid en rechtmatigheid. Tevens is de begroting 2024 op tijd opgesteld en vastgesteld door het bestuur. Inmiddels loopt de zienswijze bij de </w:t>
      </w:r>
      <w:r>
        <w:rPr>
          <w:color w:val="0D3A5C"/>
          <w:spacing w:val="-2"/>
        </w:rPr>
        <w:t>gemeenteraden.</w:t>
      </w:r>
    </w:p>
    <w:p>
      <w:pPr>
        <w:pStyle w:val="BodyText"/>
        <w:spacing w:before="49"/>
      </w:pPr>
    </w:p>
    <w:p>
      <w:pPr>
        <w:pStyle w:val="BodyText"/>
        <w:spacing w:line="271" w:lineRule="auto"/>
        <w:ind w:left="196" w:right="348"/>
        <w:jc w:val="both"/>
      </w:pPr>
      <w:r>
        <w:rPr>
          <w:color w:val="0D3A5C"/>
          <w:spacing w:val="-2"/>
        </w:rPr>
        <w:t>In</w:t>
      </w:r>
      <w:r>
        <w:rPr>
          <w:color w:val="0D3A5C"/>
          <w:spacing w:val="-5"/>
        </w:rPr>
        <w:t> </w:t>
      </w:r>
      <w:r>
        <w:rPr>
          <w:color w:val="0D3A5C"/>
          <w:spacing w:val="-2"/>
        </w:rPr>
        <w:t>2022</w:t>
      </w:r>
      <w:r>
        <w:rPr>
          <w:color w:val="0D3A5C"/>
          <w:spacing w:val="-5"/>
        </w:rPr>
        <w:t> </w:t>
      </w:r>
      <w:r>
        <w:rPr>
          <w:color w:val="0D3A5C"/>
          <w:spacing w:val="-2"/>
        </w:rPr>
        <w:t>is</w:t>
      </w:r>
      <w:r>
        <w:rPr>
          <w:color w:val="0D3A5C"/>
          <w:spacing w:val="-5"/>
        </w:rPr>
        <w:t> </w:t>
      </w:r>
      <w:r>
        <w:rPr>
          <w:color w:val="0D3A5C"/>
          <w:spacing w:val="-2"/>
        </w:rPr>
        <w:t>ervoor</w:t>
      </w:r>
      <w:r>
        <w:rPr>
          <w:color w:val="0D3A5C"/>
          <w:spacing w:val="-5"/>
        </w:rPr>
        <w:t> </w:t>
      </w:r>
      <w:r>
        <w:rPr>
          <w:color w:val="0D3A5C"/>
          <w:spacing w:val="-2"/>
        </w:rPr>
        <w:t>gekozen</w:t>
      </w:r>
      <w:r>
        <w:rPr>
          <w:color w:val="0D3A5C"/>
          <w:spacing w:val="-5"/>
        </w:rPr>
        <w:t> </w:t>
      </w:r>
      <w:r>
        <w:rPr>
          <w:color w:val="0D3A5C"/>
          <w:spacing w:val="-2"/>
        </w:rPr>
        <w:t>om</w:t>
      </w:r>
      <w:r>
        <w:rPr>
          <w:color w:val="0D3A5C"/>
          <w:spacing w:val="-5"/>
        </w:rPr>
        <w:t> </w:t>
      </w:r>
      <w:r>
        <w:rPr>
          <w:color w:val="0D3A5C"/>
          <w:spacing w:val="-2"/>
        </w:rPr>
        <w:t>de</w:t>
      </w:r>
      <w:r>
        <w:rPr>
          <w:color w:val="0D3A5C"/>
          <w:spacing w:val="-5"/>
        </w:rPr>
        <w:t> </w:t>
      </w:r>
      <w:r>
        <w:rPr>
          <w:color w:val="0D3A5C"/>
          <w:spacing w:val="-2"/>
        </w:rPr>
        <w:t>door</w:t>
      </w:r>
      <w:r>
        <w:rPr>
          <w:color w:val="0D3A5C"/>
          <w:spacing w:val="-5"/>
        </w:rPr>
        <w:t> </w:t>
      </w:r>
      <w:r>
        <w:rPr>
          <w:color w:val="0D3A5C"/>
          <w:spacing w:val="-2"/>
        </w:rPr>
        <w:t>de</w:t>
      </w:r>
      <w:r>
        <w:rPr>
          <w:color w:val="0D3A5C"/>
          <w:spacing w:val="-5"/>
        </w:rPr>
        <w:t> </w:t>
      </w:r>
      <w:r>
        <w:rPr>
          <w:color w:val="0D3A5C"/>
          <w:spacing w:val="-2"/>
        </w:rPr>
        <w:t>gemeente</w:t>
      </w:r>
      <w:r>
        <w:rPr>
          <w:color w:val="0D3A5C"/>
          <w:spacing w:val="-5"/>
        </w:rPr>
        <w:t> </w:t>
      </w:r>
      <w:r>
        <w:rPr>
          <w:color w:val="0D3A5C"/>
          <w:spacing w:val="-2"/>
        </w:rPr>
        <w:t>Venlo</w:t>
      </w:r>
      <w:r>
        <w:rPr>
          <w:color w:val="0D3A5C"/>
          <w:spacing w:val="-5"/>
        </w:rPr>
        <w:t> </w:t>
      </w:r>
      <w:r>
        <w:rPr>
          <w:color w:val="0D3A5C"/>
          <w:spacing w:val="-2"/>
        </w:rPr>
        <w:t>uitgevoerde</w:t>
      </w:r>
      <w:r>
        <w:rPr>
          <w:color w:val="0D3A5C"/>
          <w:spacing w:val="-5"/>
        </w:rPr>
        <w:t> </w:t>
      </w:r>
      <w:r>
        <w:rPr>
          <w:color w:val="0D3A5C"/>
          <w:spacing w:val="-2"/>
        </w:rPr>
        <w:t>financiële-</w:t>
      </w:r>
      <w:r>
        <w:rPr>
          <w:color w:val="0D3A5C"/>
          <w:spacing w:val="-5"/>
        </w:rPr>
        <w:t> </w:t>
      </w:r>
      <w:r>
        <w:rPr>
          <w:color w:val="0D3A5C"/>
          <w:spacing w:val="-2"/>
        </w:rPr>
        <w:t>en</w:t>
      </w:r>
      <w:r>
        <w:rPr>
          <w:color w:val="0D3A5C"/>
          <w:spacing w:val="-5"/>
        </w:rPr>
        <w:t> </w:t>
      </w:r>
      <w:r>
        <w:rPr>
          <w:color w:val="0D3A5C"/>
          <w:spacing w:val="-2"/>
        </w:rPr>
        <w:t>salarisadministratie</w:t>
      </w:r>
      <w:r>
        <w:rPr>
          <w:color w:val="0D3A5C"/>
          <w:spacing w:val="-5"/>
        </w:rPr>
        <w:t> </w:t>
      </w:r>
      <w:r>
        <w:rPr>
          <w:color w:val="0D3A5C"/>
          <w:spacing w:val="-2"/>
        </w:rPr>
        <w:t>elders </w:t>
      </w:r>
      <w:r>
        <w:rPr>
          <w:color w:val="0D3A5C"/>
        </w:rPr>
        <w:t>te (laten) uitvoeren. Derhalve is in januari 2023 de financiële administratie belegd bij Crowe Foederer. De </w:t>
      </w:r>
      <w:r>
        <w:rPr>
          <w:color w:val="0D3A5C"/>
          <w:spacing w:val="-2"/>
        </w:rPr>
        <w:t>uitvoering</w:t>
      </w:r>
      <w:r>
        <w:rPr>
          <w:color w:val="0D3A5C"/>
          <w:spacing w:val="-9"/>
        </w:rPr>
        <w:t> </w:t>
      </w:r>
      <w:r>
        <w:rPr>
          <w:color w:val="0D3A5C"/>
          <w:spacing w:val="-2"/>
        </w:rPr>
        <w:t>loopt</w:t>
      </w:r>
      <w:r>
        <w:rPr>
          <w:color w:val="0D3A5C"/>
          <w:spacing w:val="-9"/>
        </w:rPr>
        <w:t> </w:t>
      </w:r>
      <w:r>
        <w:rPr>
          <w:color w:val="0D3A5C"/>
          <w:spacing w:val="-2"/>
        </w:rPr>
        <w:t>nu</w:t>
      </w:r>
      <w:r>
        <w:rPr>
          <w:color w:val="0D3A5C"/>
          <w:spacing w:val="-9"/>
        </w:rPr>
        <w:t> </w:t>
      </w:r>
      <w:r>
        <w:rPr>
          <w:color w:val="0D3A5C"/>
          <w:spacing w:val="-2"/>
        </w:rPr>
        <w:t>goed</w:t>
      </w:r>
      <w:r>
        <w:rPr>
          <w:color w:val="0D3A5C"/>
          <w:spacing w:val="-9"/>
        </w:rPr>
        <w:t> </w:t>
      </w:r>
      <w:r>
        <w:rPr>
          <w:color w:val="0D3A5C"/>
          <w:spacing w:val="-2"/>
        </w:rPr>
        <w:t>en</w:t>
      </w:r>
      <w:r>
        <w:rPr>
          <w:color w:val="0D3A5C"/>
          <w:spacing w:val="-9"/>
        </w:rPr>
        <w:t> </w:t>
      </w:r>
      <w:r>
        <w:rPr>
          <w:color w:val="0D3A5C"/>
          <w:spacing w:val="-2"/>
        </w:rPr>
        <w:t>een</w:t>
      </w:r>
      <w:r>
        <w:rPr>
          <w:color w:val="0D3A5C"/>
          <w:spacing w:val="-9"/>
        </w:rPr>
        <w:t> </w:t>
      </w:r>
      <w:r>
        <w:rPr>
          <w:color w:val="0D3A5C"/>
          <w:spacing w:val="-2"/>
        </w:rPr>
        <w:t>verdere</w:t>
      </w:r>
      <w:r>
        <w:rPr>
          <w:color w:val="0D3A5C"/>
          <w:spacing w:val="-9"/>
        </w:rPr>
        <w:t> </w:t>
      </w:r>
      <w:r>
        <w:rPr>
          <w:color w:val="0D3A5C"/>
          <w:spacing w:val="-2"/>
        </w:rPr>
        <w:t>doorontwikkeling</w:t>
      </w:r>
      <w:r>
        <w:rPr>
          <w:color w:val="0D3A5C"/>
          <w:spacing w:val="-9"/>
        </w:rPr>
        <w:t> </w:t>
      </w:r>
      <w:r>
        <w:rPr>
          <w:color w:val="0D3A5C"/>
          <w:spacing w:val="-2"/>
        </w:rPr>
        <w:t>op</w:t>
      </w:r>
      <w:r>
        <w:rPr>
          <w:color w:val="0D3A5C"/>
          <w:spacing w:val="-9"/>
        </w:rPr>
        <w:t> </w:t>
      </w:r>
      <w:r>
        <w:rPr>
          <w:color w:val="0D3A5C"/>
          <w:spacing w:val="-2"/>
        </w:rPr>
        <w:t>het</w:t>
      </w:r>
      <w:r>
        <w:rPr>
          <w:color w:val="0D3A5C"/>
          <w:spacing w:val="-9"/>
        </w:rPr>
        <w:t> </w:t>
      </w:r>
      <w:r>
        <w:rPr>
          <w:color w:val="0D3A5C"/>
          <w:spacing w:val="-2"/>
        </w:rPr>
        <w:t>gebied</w:t>
      </w:r>
      <w:r>
        <w:rPr>
          <w:color w:val="0D3A5C"/>
          <w:spacing w:val="-9"/>
        </w:rPr>
        <w:t> </w:t>
      </w:r>
      <w:r>
        <w:rPr>
          <w:color w:val="0D3A5C"/>
          <w:spacing w:val="-2"/>
        </w:rPr>
        <w:t>van</w:t>
      </w:r>
      <w:r>
        <w:rPr>
          <w:color w:val="0D3A5C"/>
          <w:spacing w:val="-9"/>
        </w:rPr>
        <w:t> </w:t>
      </w:r>
      <w:r>
        <w:rPr>
          <w:color w:val="0D3A5C"/>
          <w:spacing w:val="-2"/>
        </w:rPr>
        <w:t>managementinformatie</w:t>
      </w:r>
      <w:r>
        <w:rPr>
          <w:color w:val="0D3A5C"/>
          <w:spacing w:val="-9"/>
        </w:rPr>
        <w:t> </w:t>
      </w:r>
      <w:r>
        <w:rPr>
          <w:color w:val="0D3A5C"/>
          <w:spacing w:val="-2"/>
        </w:rPr>
        <w:t>(powerBI) </w:t>
      </w:r>
      <w:r>
        <w:rPr>
          <w:color w:val="0D3A5C"/>
        </w:rPr>
        <w:t>is</w:t>
      </w:r>
      <w:r>
        <w:rPr>
          <w:color w:val="0D3A5C"/>
          <w:spacing w:val="-4"/>
        </w:rPr>
        <w:t> </w:t>
      </w:r>
      <w:r>
        <w:rPr>
          <w:color w:val="0D3A5C"/>
        </w:rPr>
        <w:t>aanstaande.</w:t>
      </w:r>
      <w:r>
        <w:rPr>
          <w:color w:val="0D3A5C"/>
          <w:spacing w:val="-4"/>
        </w:rPr>
        <w:t> </w:t>
      </w:r>
      <w:r>
        <w:rPr>
          <w:color w:val="0D3A5C"/>
        </w:rPr>
        <w:t>De</w:t>
      </w:r>
      <w:r>
        <w:rPr>
          <w:color w:val="0D3A5C"/>
          <w:spacing w:val="-4"/>
        </w:rPr>
        <w:t> </w:t>
      </w:r>
      <w:r>
        <w:rPr>
          <w:color w:val="0D3A5C"/>
        </w:rPr>
        <w:t>uitbesteding</w:t>
      </w:r>
      <w:r>
        <w:rPr>
          <w:color w:val="0D3A5C"/>
          <w:spacing w:val="-4"/>
        </w:rPr>
        <w:t> </w:t>
      </w:r>
      <w:r>
        <w:rPr>
          <w:color w:val="0D3A5C"/>
        </w:rPr>
        <w:t>van</w:t>
      </w:r>
      <w:r>
        <w:rPr>
          <w:color w:val="0D3A5C"/>
          <w:spacing w:val="-4"/>
        </w:rPr>
        <w:t> </w:t>
      </w:r>
      <w:r>
        <w:rPr>
          <w:color w:val="0D3A5C"/>
        </w:rPr>
        <w:t>de</w:t>
      </w:r>
      <w:r>
        <w:rPr>
          <w:color w:val="0D3A5C"/>
          <w:spacing w:val="-4"/>
        </w:rPr>
        <w:t> </w:t>
      </w:r>
      <w:r>
        <w:rPr>
          <w:color w:val="0D3A5C"/>
        </w:rPr>
        <w:t>salarisadministratie</w:t>
      </w:r>
      <w:r>
        <w:rPr>
          <w:color w:val="0D3A5C"/>
          <w:spacing w:val="-4"/>
        </w:rPr>
        <w:t> </w:t>
      </w:r>
      <w:r>
        <w:rPr>
          <w:color w:val="0D3A5C"/>
        </w:rPr>
        <w:t>verloopt</w:t>
      </w:r>
      <w:r>
        <w:rPr>
          <w:color w:val="0D3A5C"/>
          <w:spacing w:val="-4"/>
        </w:rPr>
        <w:t> </w:t>
      </w:r>
      <w:r>
        <w:rPr>
          <w:color w:val="0D3A5C"/>
        </w:rPr>
        <w:t>trager</w:t>
      </w:r>
      <w:r>
        <w:rPr>
          <w:color w:val="0D3A5C"/>
          <w:spacing w:val="-4"/>
        </w:rPr>
        <w:t> </w:t>
      </w:r>
      <w:r>
        <w:rPr>
          <w:color w:val="0D3A5C"/>
        </w:rPr>
        <w:t>maar</w:t>
      </w:r>
      <w:r>
        <w:rPr>
          <w:color w:val="0D3A5C"/>
          <w:spacing w:val="-4"/>
        </w:rPr>
        <w:t> </w:t>
      </w:r>
      <w:r>
        <w:rPr>
          <w:color w:val="0D3A5C"/>
        </w:rPr>
        <w:t>ook</w:t>
      </w:r>
      <w:r>
        <w:rPr>
          <w:color w:val="0D3A5C"/>
          <w:spacing w:val="-4"/>
        </w:rPr>
        <w:t> </w:t>
      </w:r>
      <w:r>
        <w:rPr>
          <w:color w:val="0D3A5C"/>
        </w:rPr>
        <w:t>hier</w:t>
      </w:r>
      <w:r>
        <w:rPr>
          <w:color w:val="0D3A5C"/>
          <w:spacing w:val="-4"/>
        </w:rPr>
        <w:t> </w:t>
      </w:r>
      <w:r>
        <w:rPr>
          <w:color w:val="0D3A5C"/>
        </w:rPr>
        <w:t>zal</w:t>
      </w:r>
      <w:r>
        <w:rPr>
          <w:color w:val="0D3A5C"/>
          <w:spacing w:val="-4"/>
        </w:rPr>
        <w:t> </w:t>
      </w:r>
      <w:r>
        <w:rPr>
          <w:color w:val="0D3A5C"/>
        </w:rPr>
        <w:t>in</w:t>
      </w:r>
      <w:r>
        <w:rPr>
          <w:color w:val="0D3A5C"/>
          <w:spacing w:val="-4"/>
        </w:rPr>
        <w:t> </w:t>
      </w:r>
      <w:r>
        <w:rPr>
          <w:color w:val="0D3A5C"/>
        </w:rPr>
        <w:t>de</w:t>
      </w:r>
      <w:r>
        <w:rPr>
          <w:color w:val="0D3A5C"/>
          <w:spacing w:val="-4"/>
        </w:rPr>
        <w:t> </w:t>
      </w:r>
      <w:r>
        <w:rPr>
          <w:color w:val="0D3A5C"/>
        </w:rPr>
        <w:t>2e</w:t>
      </w:r>
      <w:r>
        <w:rPr>
          <w:color w:val="0D3A5C"/>
          <w:spacing w:val="-4"/>
        </w:rPr>
        <w:t> </w:t>
      </w:r>
      <w:r>
        <w:rPr>
          <w:color w:val="0D3A5C"/>
        </w:rPr>
        <w:t>helft</w:t>
      </w:r>
      <w:r>
        <w:rPr>
          <w:color w:val="0D3A5C"/>
          <w:spacing w:val="-4"/>
        </w:rPr>
        <w:t> </w:t>
      </w:r>
      <w:r>
        <w:rPr>
          <w:color w:val="0D3A5C"/>
        </w:rPr>
        <w:t>van 2023</w:t>
      </w:r>
      <w:r>
        <w:rPr>
          <w:color w:val="0D3A5C"/>
          <w:spacing w:val="-14"/>
        </w:rPr>
        <w:t> </w:t>
      </w:r>
      <w:r>
        <w:rPr>
          <w:color w:val="0D3A5C"/>
        </w:rPr>
        <w:t>de</w:t>
      </w:r>
      <w:r>
        <w:rPr>
          <w:color w:val="0D3A5C"/>
          <w:spacing w:val="-14"/>
        </w:rPr>
        <w:t> </w:t>
      </w:r>
      <w:r>
        <w:rPr>
          <w:color w:val="0D3A5C"/>
        </w:rPr>
        <w:t>overgang</w:t>
      </w:r>
      <w:r>
        <w:rPr>
          <w:color w:val="0D3A5C"/>
          <w:spacing w:val="-13"/>
        </w:rPr>
        <w:t> </w:t>
      </w:r>
      <w:r>
        <w:rPr>
          <w:color w:val="0D3A5C"/>
        </w:rPr>
        <w:t>van</w:t>
      </w:r>
      <w:r>
        <w:rPr>
          <w:color w:val="0D3A5C"/>
          <w:spacing w:val="-14"/>
        </w:rPr>
        <w:t> </w:t>
      </w:r>
      <w:r>
        <w:rPr>
          <w:color w:val="0D3A5C"/>
        </w:rPr>
        <w:t>Venlo</w:t>
      </w:r>
      <w:r>
        <w:rPr>
          <w:color w:val="0D3A5C"/>
          <w:spacing w:val="-13"/>
        </w:rPr>
        <w:t> </w:t>
      </w:r>
      <w:r>
        <w:rPr>
          <w:color w:val="0D3A5C"/>
        </w:rPr>
        <w:t>naar</w:t>
      </w:r>
      <w:r>
        <w:rPr>
          <w:color w:val="0D3A5C"/>
          <w:spacing w:val="-14"/>
        </w:rPr>
        <w:t> </w:t>
      </w:r>
      <w:r>
        <w:rPr>
          <w:color w:val="0D3A5C"/>
        </w:rPr>
        <w:t>Crowe</w:t>
      </w:r>
      <w:r>
        <w:rPr>
          <w:color w:val="0D3A5C"/>
          <w:spacing w:val="-13"/>
        </w:rPr>
        <w:t> </w:t>
      </w:r>
      <w:r>
        <w:rPr>
          <w:color w:val="0D3A5C"/>
        </w:rPr>
        <w:t>Foederer</w:t>
      </w:r>
      <w:r>
        <w:rPr>
          <w:color w:val="0D3A5C"/>
          <w:spacing w:val="-14"/>
        </w:rPr>
        <w:t> </w:t>
      </w:r>
      <w:r>
        <w:rPr>
          <w:color w:val="0D3A5C"/>
        </w:rPr>
        <w:t>plaatsvinden.</w:t>
      </w:r>
    </w:p>
    <w:p>
      <w:pPr>
        <w:pStyle w:val="BodyText"/>
        <w:spacing w:before="30"/>
      </w:pPr>
    </w:p>
    <w:p>
      <w:pPr>
        <w:pStyle w:val="BodyText"/>
        <w:spacing w:line="271" w:lineRule="auto"/>
        <w:ind w:left="196" w:right="349"/>
        <w:jc w:val="both"/>
      </w:pPr>
      <w:r>
        <w:rPr>
          <w:color w:val="0D3A5C"/>
        </w:rPr>
        <w:t>In 2022 is het huidige leasecontract van ICT NML verlopen. Waar eerst het beeld was dat verlenging van de huidige</w:t>
      </w:r>
      <w:r>
        <w:rPr>
          <w:color w:val="0D3A5C"/>
          <w:spacing w:val="-10"/>
        </w:rPr>
        <w:t> </w:t>
      </w:r>
      <w:r>
        <w:rPr>
          <w:color w:val="0D3A5C"/>
        </w:rPr>
        <w:t>leverancier</w:t>
      </w:r>
      <w:r>
        <w:rPr>
          <w:color w:val="0D3A5C"/>
          <w:spacing w:val="-10"/>
        </w:rPr>
        <w:t> </w:t>
      </w:r>
      <w:r>
        <w:rPr>
          <w:color w:val="0D3A5C"/>
        </w:rPr>
        <w:t>een</w:t>
      </w:r>
      <w:r>
        <w:rPr>
          <w:color w:val="0D3A5C"/>
          <w:spacing w:val="-10"/>
        </w:rPr>
        <w:t> </w:t>
      </w:r>
      <w:r>
        <w:rPr>
          <w:color w:val="0D3A5C"/>
        </w:rPr>
        <w:t>vanzelfsprekendheid</w:t>
      </w:r>
      <w:r>
        <w:rPr>
          <w:color w:val="0D3A5C"/>
          <w:spacing w:val="-10"/>
        </w:rPr>
        <w:t> </w:t>
      </w:r>
      <w:r>
        <w:rPr>
          <w:color w:val="0D3A5C"/>
        </w:rPr>
        <w:t>was,</w:t>
      </w:r>
      <w:r>
        <w:rPr>
          <w:color w:val="0D3A5C"/>
          <w:spacing w:val="-10"/>
        </w:rPr>
        <w:t> </w:t>
      </w:r>
      <w:r>
        <w:rPr>
          <w:color w:val="0D3A5C"/>
        </w:rPr>
        <w:t>is</w:t>
      </w:r>
      <w:r>
        <w:rPr>
          <w:color w:val="0D3A5C"/>
          <w:spacing w:val="-10"/>
        </w:rPr>
        <w:t> </w:t>
      </w:r>
      <w:r>
        <w:rPr>
          <w:color w:val="0D3A5C"/>
        </w:rPr>
        <w:t>het</w:t>
      </w:r>
      <w:r>
        <w:rPr>
          <w:color w:val="0D3A5C"/>
          <w:spacing w:val="-10"/>
        </w:rPr>
        <w:t> </w:t>
      </w:r>
      <w:r>
        <w:rPr>
          <w:color w:val="0D3A5C"/>
        </w:rPr>
        <w:t>beeld</w:t>
      </w:r>
      <w:r>
        <w:rPr>
          <w:color w:val="0D3A5C"/>
          <w:spacing w:val="-10"/>
        </w:rPr>
        <w:t> </w:t>
      </w:r>
      <w:r>
        <w:rPr>
          <w:color w:val="0D3A5C"/>
        </w:rPr>
        <w:t>nu</w:t>
      </w:r>
      <w:r>
        <w:rPr>
          <w:color w:val="0D3A5C"/>
          <w:spacing w:val="-10"/>
        </w:rPr>
        <w:t> </w:t>
      </w:r>
      <w:r>
        <w:rPr>
          <w:color w:val="0D3A5C"/>
        </w:rPr>
        <w:t>anders.</w:t>
      </w:r>
      <w:r>
        <w:rPr>
          <w:color w:val="0D3A5C"/>
          <w:spacing w:val="-10"/>
        </w:rPr>
        <w:t> </w:t>
      </w:r>
      <w:r>
        <w:rPr>
          <w:color w:val="0D3A5C"/>
        </w:rPr>
        <w:t>Het</w:t>
      </w:r>
      <w:r>
        <w:rPr>
          <w:color w:val="0D3A5C"/>
          <w:spacing w:val="-10"/>
        </w:rPr>
        <w:t> </w:t>
      </w:r>
      <w:r>
        <w:rPr>
          <w:color w:val="0D3A5C"/>
        </w:rPr>
        <w:t>in</w:t>
      </w:r>
      <w:r>
        <w:rPr>
          <w:color w:val="0D3A5C"/>
          <w:spacing w:val="-10"/>
        </w:rPr>
        <w:t> </w:t>
      </w:r>
      <w:r>
        <w:rPr>
          <w:color w:val="0D3A5C"/>
        </w:rPr>
        <w:t>een</w:t>
      </w:r>
      <w:r>
        <w:rPr>
          <w:color w:val="0D3A5C"/>
          <w:spacing w:val="-10"/>
        </w:rPr>
        <w:t> </w:t>
      </w:r>
      <w:r>
        <w:rPr>
          <w:color w:val="0D3A5C"/>
        </w:rPr>
        <w:t>stap</w:t>
      </w:r>
      <w:r>
        <w:rPr>
          <w:color w:val="0D3A5C"/>
          <w:spacing w:val="-10"/>
        </w:rPr>
        <w:t> </w:t>
      </w:r>
      <w:r>
        <w:rPr>
          <w:color w:val="0D3A5C"/>
        </w:rPr>
        <w:t>elders</w:t>
      </w:r>
      <w:r>
        <w:rPr>
          <w:color w:val="0D3A5C"/>
          <w:spacing w:val="-10"/>
        </w:rPr>
        <w:t> </w:t>
      </w:r>
      <w:r>
        <w:rPr>
          <w:color w:val="0D3A5C"/>
        </w:rPr>
        <w:t>onderbrengen van de lease is echter niet mogelijk. Dit zou een te groot begrotingsrisico geven voor ICT NML en haar deelnemende</w:t>
      </w:r>
      <w:r>
        <w:rPr>
          <w:color w:val="0D3A5C"/>
          <w:spacing w:val="-14"/>
        </w:rPr>
        <w:t> </w:t>
      </w:r>
      <w:r>
        <w:rPr>
          <w:color w:val="0D3A5C"/>
        </w:rPr>
        <w:t>gemeenten.</w:t>
      </w:r>
      <w:r>
        <w:rPr>
          <w:color w:val="0D3A5C"/>
          <w:spacing w:val="-14"/>
        </w:rPr>
        <w:t> </w:t>
      </w:r>
      <w:r>
        <w:rPr>
          <w:color w:val="0D3A5C"/>
        </w:rPr>
        <w:t>Er</w:t>
      </w:r>
      <w:r>
        <w:rPr>
          <w:color w:val="0D3A5C"/>
          <w:spacing w:val="-13"/>
        </w:rPr>
        <w:t> </w:t>
      </w:r>
      <w:r>
        <w:rPr>
          <w:color w:val="0D3A5C"/>
        </w:rPr>
        <w:t>wordt</w:t>
      </w:r>
      <w:r>
        <w:rPr>
          <w:color w:val="0D3A5C"/>
          <w:spacing w:val="-14"/>
        </w:rPr>
        <w:t> </w:t>
      </w:r>
      <w:r>
        <w:rPr>
          <w:color w:val="0D3A5C"/>
        </w:rPr>
        <w:t>nu</w:t>
      </w:r>
      <w:r>
        <w:rPr>
          <w:color w:val="0D3A5C"/>
          <w:spacing w:val="-13"/>
        </w:rPr>
        <w:t> </w:t>
      </w:r>
      <w:r>
        <w:rPr>
          <w:color w:val="0D3A5C"/>
        </w:rPr>
        <w:t>gewerkt</w:t>
      </w:r>
      <w:r>
        <w:rPr>
          <w:color w:val="0D3A5C"/>
          <w:spacing w:val="-14"/>
        </w:rPr>
        <w:t> </w:t>
      </w:r>
      <w:r>
        <w:rPr>
          <w:color w:val="0D3A5C"/>
        </w:rPr>
        <w:t>aan</w:t>
      </w:r>
      <w:r>
        <w:rPr>
          <w:color w:val="0D3A5C"/>
          <w:spacing w:val="-13"/>
        </w:rPr>
        <w:t> </w:t>
      </w:r>
      <w:r>
        <w:rPr>
          <w:color w:val="0D3A5C"/>
        </w:rPr>
        <w:t>een</w:t>
      </w:r>
      <w:r>
        <w:rPr>
          <w:color w:val="0D3A5C"/>
          <w:spacing w:val="-14"/>
        </w:rPr>
        <w:t> </w:t>
      </w:r>
      <w:r>
        <w:rPr>
          <w:color w:val="0D3A5C"/>
        </w:rPr>
        <w:t>scenario</w:t>
      </w:r>
      <w:r>
        <w:rPr>
          <w:color w:val="0D3A5C"/>
          <w:spacing w:val="-14"/>
        </w:rPr>
        <w:t> </w:t>
      </w:r>
      <w:r>
        <w:rPr>
          <w:color w:val="0D3A5C"/>
        </w:rPr>
        <w:t>waarbij</w:t>
      </w:r>
      <w:r>
        <w:rPr>
          <w:color w:val="0D3A5C"/>
          <w:spacing w:val="-13"/>
        </w:rPr>
        <w:t> </w:t>
      </w:r>
      <w:r>
        <w:rPr>
          <w:color w:val="0D3A5C"/>
        </w:rPr>
        <w:t>stapsgewijs</w:t>
      </w:r>
      <w:r>
        <w:rPr>
          <w:color w:val="0D3A5C"/>
          <w:spacing w:val="-14"/>
        </w:rPr>
        <w:t> </w:t>
      </w:r>
      <w:r>
        <w:rPr>
          <w:color w:val="0D3A5C"/>
        </w:rPr>
        <w:t>een</w:t>
      </w:r>
      <w:r>
        <w:rPr>
          <w:color w:val="0D3A5C"/>
          <w:spacing w:val="-13"/>
        </w:rPr>
        <w:t> </w:t>
      </w:r>
      <w:r>
        <w:rPr>
          <w:color w:val="0D3A5C"/>
        </w:rPr>
        <w:t>nieuwe</w:t>
      </w:r>
      <w:r>
        <w:rPr>
          <w:color w:val="0D3A5C"/>
          <w:spacing w:val="-14"/>
        </w:rPr>
        <w:t> </w:t>
      </w:r>
      <w:r>
        <w:rPr>
          <w:color w:val="0D3A5C"/>
        </w:rPr>
        <w:t>businesscase waarin</w:t>
      </w:r>
      <w:r>
        <w:rPr>
          <w:color w:val="0D3A5C"/>
          <w:spacing w:val="-14"/>
        </w:rPr>
        <w:t> </w:t>
      </w:r>
      <w:r>
        <w:rPr>
          <w:color w:val="0D3A5C"/>
        </w:rPr>
        <w:t>stap</w:t>
      </w:r>
      <w:r>
        <w:rPr>
          <w:color w:val="0D3A5C"/>
          <w:spacing w:val="-14"/>
        </w:rPr>
        <w:t> </w:t>
      </w:r>
      <w:r>
        <w:rPr>
          <w:color w:val="0D3A5C"/>
        </w:rPr>
        <w:t>voor</w:t>
      </w:r>
      <w:r>
        <w:rPr>
          <w:color w:val="0D3A5C"/>
          <w:spacing w:val="-13"/>
        </w:rPr>
        <w:t> </w:t>
      </w:r>
      <w:r>
        <w:rPr>
          <w:color w:val="0D3A5C"/>
        </w:rPr>
        <w:t>stap</w:t>
      </w:r>
      <w:r>
        <w:rPr>
          <w:color w:val="0D3A5C"/>
          <w:spacing w:val="-14"/>
        </w:rPr>
        <w:t> </w:t>
      </w:r>
      <w:r>
        <w:rPr>
          <w:color w:val="0D3A5C"/>
        </w:rPr>
        <w:t>naar</w:t>
      </w:r>
      <w:r>
        <w:rPr>
          <w:color w:val="0D3A5C"/>
          <w:spacing w:val="-13"/>
        </w:rPr>
        <w:t> </w:t>
      </w:r>
      <w:r>
        <w:rPr>
          <w:color w:val="0D3A5C"/>
        </w:rPr>
        <w:t>een</w:t>
      </w:r>
      <w:r>
        <w:rPr>
          <w:color w:val="0D3A5C"/>
          <w:spacing w:val="-14"/>
        </w:rPr>
        <w:t> </w:t>
      </w:r>
      <w:r>
        <w:rPr>
          <w:color w:val="0D3A5C"/>
        </w:rPr>
        <w:t>andere</w:t>
      </w:r>
      <w:r>
        <w:rPr>
          <w:color w:val="0D3A5C"/>
          <w:spacing w:val="-13"/>
        </w:rPr>
        <w:t> </w:t>
      </w:r>
      <w:r>
        <w:rPr>
          <w:color w:val="0D3A5C"/>
        </w:rPr>
        <w:t>oplossing</w:t>
      </w:r>
      <w:r>
        <w:rPr>
          <w:color w:val="0D3A5C"/>
          <w:spacing w:val="-14"/>
        </w:rPr>
        <w:t> </w:t>
      </w:r>
      <w:r>
        <w:rPr>
          <w:color w:val="0D3A5C"/>
        </w:rPr>
        <w:t>wordt</w:t>
      </w:r>
      <w:r>
        <w:rPr>
          <w:color w:val="0D3A5C"/>
          <w:spacing w:val="-14"/>
        </w:rPr>
        <w:t> </w:t>
      </w:r>
      <w:r>
        <w:rPr>
          <w:color w:val="0D3A5C"/>
        </w:rPr>
        <w:t>gewerkt.</w:t>
      </w:r>
    </w:p>
    <w:p>
      <w:pPr>
        <w:pStyle w:val="BodyText"/>
        <w:spacing w:before="30"/>
      </w:pPr>
    </w:p>
    <w:p>
      <w:pPr>
        <w:pStyle w:val="BodyText"/>
        <w:spacing w:line="271" w:lineRule="auto" w:before="1"/>
        <w:ind w:left="196" w:right="349"/>
        <w:jc w:val="both"/>
      </w:pPr>
      <w:r>
        <w:rPr>
          <w:color w:val="0D3A5C"/>
        </w:rPr>
        <w:t>Er is een nieuwe gemeenschappelijke regeling opgesteld voor ICT NML waarin rekening is gehouden met de nieuwe wettelijke vereisten en de toetreding van ECGeo. Besluitvorming loopt nog en wordt binnenkort afgerond. Afgelopen periode zijn we samen met Roermond en ECGeo gestart met het treffen van </w:t>
      </w:r>
      <w:r>
        <w:rPr>
          <w:color w:val="0D3A5C"/>
          <w:spacing w:val="-2"/>
        </w:rPr>
        <w:t>voorbereidingen</w:t>
      </w:r>
      <w:r>
        <w:rPr>
          <w:color w:val="0D3A5C"/>
          <w:spacing w:val="-6"/>
        </w:rPr>
        <w:t> </w:t>
      </w:r>
      <w:r>
        <w:rPr>
          <w:color w:val="0D3A5C"/>
          <w:spacing w:val="-2"/>
        </w:rPr>
        <w:t>voor</w:t>
      </w:r>
      <w:r>
        <w:rPr>
          <w:color w:val="0D3A5C"/>
          <w:spacing w:val="-6"/>
        </w:rPr>
        <w:t> </w:t>
      </w:r>
      <w:r>
        <w:rPr>
          <w:color w:val="0D3A5C"/>
          <w:spacing w:val="-2"/>
        </w:rPr>
        <w:t>het</w:t>
      </w:r>
      <w:r>
        <w:rPr>
          <w:color w:val="0D3A5C"/>
          <w:spacing w:val="-6"/>
        </w:rPr>
        <w:t> </w:t>
      </w:r>
      <w:r>
        <w:rPr>
          <w:color w:val="0D3A5C"/>
          <w:spacing w:val="-2"/>
        </w:rPr>
        <w:t>verbouwen</w:t>
      </w:r>
      <w:r>
        <w:rPr>
          <w:color w:val="0D3A5C"/>
          <w:spacing w:val="-6"/>
        </w:rPr>
        <w:t> </w:t>
      </w:r>
      <w:r>
        <w:rPr>
          <w:color w:val="0D3A5C"/>
          <w:spacing w:val="-2"/>
        </w:rPr>
        <w:t>van</w:t>
      </w:r>
      <w:r>
        <w:rPr>
          <w:color w:val="0D3A5C"/>
          <w:spacing w:val="-6"/>
        </w:rPr>
        <w:t> </w:t>
      </w:r>
      <w:r>
        <w:rPr>
          <w:color w:val="0D3A5C"/>
          <w:spacing w:val="-2"/>
        </w:rPr>
        <w:t>de</w:t>
      </w:r>
      <w:r>
        <w:rPr>
          <w:color w:val="0D3A5C"/>
          <w:spacing w:val="-6"/>
        </w:rPr>
        <w:t> </w:t>
      </w:r>
      <w:r>
        <w:rPr>
          <w:color w:val="0D3A5C"/>
          <w:spacing w:val="-2"/>
        </w:rPr>
        <w:t>tweede</w:t>
      </w:r>
      <w:r>
        <w:rPr>
          <w:color w:val="0D3A5C"/>
          <w:spacing w:val="-6"/>
        </w:rPr>
        <w:t> </w:t>
      </w:r>
      <w:r>
        <w:rPr>
          <w:color w:val="0D3A5C"/>
          <w:spacing w:val="-2"/>
        </w:rPr>
        <w:t>verdieping</w:t>
      </w:r>
      <w:r>
        <w:rPr>
          <w:color w:val="0D3A5C"/>
          <w:spacing w:val="-6"/>
        </w:rPr>
        <w:t> </w:t>
      </w:r>
      <w:r>
        <w:rPr>
          <w:color w:val="0D3A5C"/>
          <w:spacing w:val="-2"/>
        </w:rPr>
        <w:t>op</w:t>
      </w:r>
      <w:r>
        <w:rPr>
          <w:color w:val="0D3A5C"/>
          <w:spacing w:val="-6"/>
        </w:rPr>
        <w:t> </w:t>
      </w:r>
      <w:r>
        <w:rPr>
          <w:color w:val="0D3A5C"/>
          <w:spacing w:val="-2"/>
        </w:rPr>
        <w:t>de</w:t>
      </w:r>
      <w:r>
        <w:rPr>
          <w:color w:val="0D3A5C"/>
          <w:spacing w:val="-6"/>
        </w:rPr>
        <w:t> </w:t>
      </w:r>
      <w:r>
        <w:rPr>
          <w:color w:val="0D3A5C"/>
          <w:spacing w:val="-2"/>
        </w:rPr>
        <w:t>Godsweerderstraat,</w:t>
      </w:r>
      <w:r>
        <w:rPr>
          <w:color w:val="0D3A5C"/>
          <w:spacing w:val="-6"/>
        </w:rPr>
        <w:t> </w:t>
      </w:r>
      <w:r>
        <w:rPr>
          <w:color w:val="0D3A5C"/>
          <w:spacing w:val="-2"/>
        </w:rPr>
        <w:t>zodat</w:t>
      </w:r>
      <w:r>
        <w:rPr>
          <w:color w:val="0D3A5C"/>
          <w:spacing w:val="-6"/>
        </w:rPr>
        <w:t> </w:t>
      </w:r>
      <w:r>
        <w:rPr>
          <w:color w:val="0D3A5C"/>
          <w:spacing w:val="-2"/>
        </w:rPr>
        <w:t>ECGeo</w:t>
      </w:r>
      <w:r>
        <w:rPr>
          <w:color w:val="0D3A5C"/>
          <w:spacing w:val="-6"/>
        </w:rPr>
        <w:t> </w:t>
      </w:r>
      <w:r>
        <w:rPr>
          <w:color w:val="0D3A5C"/>
          <w:spacing w:val="-2"/>
        </w:rPr>
        <w:t>ook</w:t>
      </w:r>
      <w:r>
        <w:rPr>
          <w:color w:val="0D3A5C"/>
          <w:spacing w:val="-6"/>
        </w:rPr>
        <w:t> </w:t>
      </w:r>
      <w:r>
        <w:rPr>
          <w:color w:val="0D3A5C"/>
          <w:spacing w:val="-2"/>
        </w:rPr>
        <w:t>op </w:t>
      </w:r>
      <w:r>
        <w:rPr>
          <w:color w:val="0D3A5C"/>
        </w:rPr>
        <w:t>het gebied van huisvesting zacht kan landen. De komende maanden maakt ECGeo kennis met de ICT NML </w:t>
      </w:r>
      <w:r>
        <w:rPr>
          <w:color w:val="0D3A5C"/>
          <w:spacing w:val="-2"/>
        </w:rPr>
        <w:t>processen</w:t>
      </w:r>
      <w:r>
        <w:rPr>
          <w:color w:val="0D3A5C"/>
          <w:spacing w:val="-12"/>
        </w:rPr>
        <w:t> </w:t>
      </w:r>
      <w:r>
        <w:rPr>
          <w:color w:val="0D3A5C"/>
          <w:spacing w:val="-2"/>
        </w:rPr>
        <w:t>zoals</w:t>
      </w:r>
      <w:r>
        <w:rPr>
          <w:color w:val="0D3A5C"/>
          <w:spacing w:val="-12"/>
        </w:rPr>
        <w:t> </w:t>
      </w:r>
      <w:r>
        <w:rPr>
          <w:color w:val="0D3A5C"/>
          <w:spacing w:val="-2"/>
        </w:rPr>
        <w:t>onder</w:t>
      </w:r>
      <w:r>
        <w:rPr>
          <w:color w:val="0D3A5C"/>
          <w:spacing w:val="-11"/>
        </w:rPr>
        <w:t> </w:t>
      </w:r>
      <w:r>
        <w:rPr>
          <w:color w:val="0D3A5C"/>
          <w:spacing w:val="-2"/>
        </w:rPr>
        <w:t>andere</w:t>
      </w:r>
      <w:r>
        <w:rPr>
          <w:color w:val="0D3A5C"/>
          <w:spacing w:val="-12"/>
        </w:rPr>
        <w:t> </w:t>
      </w:r>
      <w:r>
        <w:rPr>
          <w:color w:val="0D3A5C"/>
          <w:spacing w:val="-2"/>
        </w:rPr>
        <w:t>tijdschrijven,</w:t>
      </w:r>
      <w:r>
        <w:rPr>
          <w:color w:val="0D3A5C"/>
          <w:spacing w:val="-11"/>
        </w:rPr>
        <w:t> </w:t>
      </w:r>
      <w:r>
        <w:rPr>
          <w:color w:val="0D3A5C"/>
          <w:spacing w:val="-2"/>
        </w:rPr>
        <w:t>verlofaanvragen</w:t>
      </w:r>
      <w:r>
        <w:rPr>
          <w:color w:val="0D3A5C"/>
          <w:spacing w:val="-12"/>
        </w:rPr>
        <w:t> </w:t>
      </w:r>
      <w:r>
        <w:rPr>
          <w:color w:val="0D3A5C"/>
          <w:spacing w:val="-2"/>
        </w:rPr>
        <w:t>en</w:t>
      </w:r>
      <w:r>
        <w:rPr>
          <w:color w:val="0D3A5C"/>
          <w:spacing w:val="-11"/>
        </w:rPr>
        <w:t> </w:t>
      </w:r>
      <w:r>
        <w:rPr>
          <w:color w:val="0D3A5C"/>
          <w:spacing w:val="-2"/>
        </w:rPr>
        <w:t>declaraties</w:t>
      </w:r>
      <w:r>
        <w:rPr>
          <w:color w:val="0D3A5C"/>
          <w:spacing w:val="-12"/>
        </w:rPr>
        <w:t> </w:t>
      </w:r>
      <w:r>
        <w:rPr>
          <w:color w:val="0D3A5C"/>
          <w:spacing w:val="-2"/>
        </w:rPr>
        <w:t>indienen.</w:t>
      </w:r>
    </w:p>
    <w:p>
      <w:pPr>
        <w:pStyle w:val="BodyText"/>
        <w:spacing w:before="28"/>
      </w:pPr>
    </w:p>
    <w:p>
      <w:pPr>
        <w:pStyle w:val="BodyText"/>
        <w:spacing w:line="271" w:lineRule="auto"/>
        <w:ind w:left="196" w:right="358"/>
        <w:jc w:val="both"/>
      </w:pPr>
      <w:r>
        <w:rPr>
          <w:color w:val="0D3A5C"/>
        </w:rPr>
        <w:t>De</w:t>
      </w:r>
      <w:r>
        <w:rPr>
          <w:color w:val="0D3A5C"/>
          <w:spacing w:val="-14"/>
        </w:rPr>
        <w:t> </w:t>
      </w:r>
      <w:r>
        <w:rPr>
          <w:color w:val="0D3A5C"/>
        </w:rPr>
        <w:t>financiële</w:t>
      </w:r>
      <w:r>
        <w:rPr>
          <w:color w:val="0D3A5C"/>
          <w:spacing w:val="-13"/>
        </w:rPr>
        <w:t> </w:t>
      </w:r>
      <w:r>
        <w:rPr>
          <w:color w:val="0D3A5C"/>
        </w:rPr>
        <w:t>rapportage</w:t>
      </w:r>
      <w:r>
        <w:rPr>
          <w:color w:val="0D3A5C"/>
          <w:spacing w:val="-14"/>
        </w:rPr>
        <w:t> </w:t>
      </w:r>
      <w:r>
        <w:rPr>
          <w:color w:val="0D3A5C"/>
        </w:rPr>
        <w:t>over</w:t>
      </w:r>
      <w:r>
        <w:rPr>
          <w:color w:val="0D3A5C"/>
          <w:spacing w:val="-13"/>
        </w:rPr>
        <w:t> </w:t>
      </w:r>
      <w:r>
        <w:rPr>
          <w:color w:val="0D3A5C"/>
        </w:rPr>
        <w:t>de</w:t>
      </w:r>
      <w:r>
        <w:rPr>
          <w:color w:val="0D3A5C"/>
          <w:spacing w:val="-14"/>
        </w:rPr>
        <w:t> </w:t>
      </w:r>
      <w:r>
        <w:rPr>
          <w:color w:val="0D3A5C"/>
        </w:rPr>
        <w:t>eerste</w:t>
      </w:r>
      <w:r>
        <w:rPr>
          <w:color w:val="0D3A5C"/>
          <w:spacing w:val="-13"/>
        </w:rPr>
        <w:t> </w:t>
      </w:r>
      <w:r>
        <w:rPr>
          <w:color w:val="0D3A5C"/>
        </w:rPr>
        <w:t>vier</w:t>
      </w:r>
      <w:r>
        <w:rPr>
          <w:color w:val="0D3A5C"/>
          <w:spacing w:val="-14"/>
        </w:rPr>
        <w:t> </w:t>
      </w:r>
      <w:r>
        <w:rPr>
          <w:color w:val="0D3A5C"/>
        </w:rPr>
        <w:t>maanden</w:t>
      </w:r>
      <w:r>
        <w:rPr>
          <w:color w:val="0D3A5C"/>
          <w:spacing w:val="-13"/>
        </w:rPr>
        <w:t> </w:t>
      </w:r>
      <w:r>
        <w:rPr>
          <w:color w:val="0D3A5C"/>
        </w:rPr>
        <w:t>van</w:t>
      </w:r>
      <w:r>
        <w:rPr>
          <w:color w:val="0D3A5C"/>
          <w:spacing w:val="-14"/>
        </w:rPr>
        <w:t> </w:t>
      </w:r>
      <w:r>
        <w:rPr>
          <w:color w:val="0D3A5C"/>
        </w:rPr>
        <w:t>2023</w:t>
      </w:r>
      <w:r>
        <w:rPr>
          <w:color w:val="0D3A5C"/>
          <w:spacing w:val="-13"/>
        </w:rPr>
        <w:t> </w:t>
      </w:r>
      <w:r>
        <w:rPr>
          <w:color w:val="0D3A5C"/>
        </w:rPr>
        <w:t>is</w:t>
      </w:r>
      <w:r>
        <w:rPr>
          <w:color w:val="0D3A5C"/>
          <w:spacing w:val="-14"/>
        </w:rPr>
        <w:t> </w:t>
      </w:r>
      <w:r>
        <w:rPr>
          <w:color w:val="0D3A5C"/>
        </w:rPr>
        <w:t>zoals</w:t>
      </w:r>
      <w:r>
        <w:rPr>
          <w:color w:val="0D3A5C"/>
          <w:spacing w:val="-13"/>
        </w:rPr>
        <w:t> </w:t>
      </w:r>
      <w:r>
        <w:rPr>
          <w:color w:val="0D3A5C"/>
        </w:rPr>
        <w:t>gebruikelijk</w:t>
      </w:r>
      <w:r>
        <w:rPr>
          <w:color w:val="0D3A5C"/>
          <w:spacing w:val="-14"/>
        </w:rPr>
        <w:t> </w:t>
      </w:r>
      <w:r>
        <w:rPr>
          <w:color w:val="0D3A5C"/>
        </w:rPr>
        <w:t>een</w:t>
      </w:r>
      <w:r>
        <w:rPr>
          <w:color w:val="0D3A5C"/>
          <w:spacing w:val="-13"/>
        </w:rPr>
        <w:t> </w:t>
      </w:r>
      <w:r>
        <w:rPr>
          <w:color w:val="0D3A5C"/>
        </w:rPr>
        <w:t>separaat</w:t>
      </w:r>
      <w:r>
        <w:rPr>
          <w:color w:val="0D3A5C"/>
          <w:spacing w:val="-14"/>
        </w:rPr>
        <w:t> </w:t>
      </w:r>
      <w:r>
        <w:rPr>
          <w:color w:val="0D3A5C"/>
        </w:rPr>
        <w:t>document</w:t>
      </w:r>
      <w:r>
        <w:rPr>
          <w:color w:val="0D3A5C"/>
          <w:spacing w:val="-13"/>
        </w:rPr>
        <w:t> </w:t>
      </w:r>
      <w:r>
        <w:rPr>
          <w:color w:val="0D3A5C"/>
        </w:rPr>
        <w:t>en daarom</w:t>
      </w:r>
      <w:r>
        <w:rPr>
          <w:color w:val="0D3A5C"/>
          <w:spacing w:val="-3"/>
        </w:rPr>
        <w:t> </w:t>
      </w:r>
      <w:r>
        <w:rPr>
          <w:color w:val="0D3A5C"/>
        </w:rPr>
        <w:t>niet</w:t>
      </w:r>
      <w:r>
        <w:rPr>
          <w:color w:val="0D3A5C"/>
          <w:spacing w:val="-3"/>
        </w:rPr>
        <w:t> </w:t>
      </w:r>
      <w:r>
        <w:rPr>
          <w:color w:val="0D3A5C"/>
        </w:rPr>
        <w:t>opgenomen</w:t>
      </w:r>
      <w:r>
        <w:rPr>
          <w:color w:val="0D3A5C"/>
          <w:spacing w:val="-3"/>
        </w:rPr>
        <w:t> </w:t>
      </w:r>
      <w:r>
        <w:rPr>
          <w:color w:val="0D3A5C"/>
        </w:rPr>
        <w:t>in</w:t>
      </w:r>
      <w:r>
        <w:rPr>
          <w:color w:val="0D3A5C"/>
          <w:spacing w:val="-3"/>
        </w:rPr>
        <w:t> </w:t>
      </w:r>
      <w:r>
        <w:rPr>
          <w:color w:val="0D3A5C"/>
        </w:rPr>
        <w:t>dit</w:t>
      </w:r>
      <w:r>
        <w:rPr>
          <w:color w:val="0D3A5C"/>
          <w:spacing w:val="-3"/>
        </w:rPr>
        <w:t> </w:t>
      </w:r>
      <w:r>
        <w:rPr>
          <w:color w:val="0D3A5C"/>
        </w:rPr>
        <w:t>document.</w:t>
      </w:r>
      <w:r>
        <w:rPr>
          <w:color w:val="0D3A5C"/>
          <w:spacing w:val="-3"/>
        </w:rPr>
        <w:t> </w:t>
      </w:r>
      <w:r>
        <w:rPr>
          <w:color w:val="0D3A5C"/>
        </w:rPr>
        <w:t>In</w:t>
      </w:r>
      <w:r>
        <w:rPr>
          <w:color w:val="0D3A5C"/>
          <w:spacing w:val="-3"/>
        </w:rPr>
        <w:t> </w:t>
      </w:r>
      <w:r>
        <w:rPr>
          <w:color w:val="0D3A5C"/>
        </w:rPr>
        <w:t>de</w:t>
      </w:r>
      <w:r>
        <w:rPr>
          <w:color w:val="0D3A5C"/>
          <w:spacing w:val="-3"/>
        </w:rPr>
        <w:t> </w:t>
      </w:r>
      <w:r>
        <w:rPr>
          <w:color w:val="0D3A5C"/>
        </w:rPr>
        <w:t>toekomst</w:t>
      </w:r>
      <w:r>
        <w:rPr>
          <w:color w:val="0D3A5C"/>
          <w:spacing w:val="-3"/>
        </w:rPr>
        <w:t> </w:t>
      </w:r>
      <w:r>
        <w:rPr>
          <w:color w:val="0D3A5C"/>
        </w:rPr>
        <w:t>wordt</w:t>
      </w:r>
      <w:r>
        <w:rPr>
          <w:color w:val="0D3A5C"/>
          <w:spacing w:val="-3"/>
        </w:rPr>
        <w:t> </w:t>
      </w:r>
      <w:r>
        <w:rPr>
          <w:color w:val="0D3A5C"/>
        </w:rPr>
        <w:t>gekeken</w:t>
      </w:r>
      <w:r>
        <w:rPr>
          <w:color w:val="0D3A5C"/>
          <w:spacing w:val="-3"/>
        </w:rPr>
        <w:t> </w:t>
      </w:r>
      <w:r>
        <w:rPr>
          <w:color w:val="0D3A5C"/>
        </w:rPr>
        <w:t>of</w:t>
      </w:r>
      <w:r>
        <w:rPr>
          <w:color w:val="0D3A5C"/>
          <w:spacing w:val="-3"/>
        </w:rPr>
        <w:t> </w:t>
      </w:r>
      <w:r>
        <w:rPr>
          <w:color w:val="0D3A5C"/>
        </w:rPr>
        <w:t>beide</w:t>
      </w:r>
      <w:r>
        <w:rPr>
          <w:color w:val="0D3A5C"/>
          <w:spacing w:val="-3"/>
        </w:rPr>
        <w:t> </w:t>
      </w:r>
      <w:r>
        <w:rPr>
          <w:color w:val="0D3A5C"/>
        </w:rPr>
        <w:t>c.q.</w:t>
      </w:r>
      <w:r>
        <w:rPr>
          <w:color w:val="0D3A5C"/>
          <w:spacing w:val="-3"/>
        </w:rPr>
        <w:t> </w:t>
      </w:r>
      <w:r>
        <w:rPr>
          <w:color w:val="0D3A5C"/>
        </w:rPr>
        <w:t>meerdere</w:t>
      </w:r>
      <w:r>
        <w:rPr>
          <w:color w:val="0D3A5C"/>
          <w:spacing w:val="-3"/>
        </w:rPr>
        <w:t> </w:t>
      </w:r>
      <w:r>
        <w:rPr>
          <w:color w:val="0D3A5C"/>
        </w:rPr>
        <w:t>rapportages gebundeld kunnen worden.</w:t>
      </w:r>
    </w:p>
    <w:p>
      <w:pPr>
        <w:pStyle w:val="BodyText"/>
        <w:spacing w:after="0" w:line="271" w:lineRule="auto"/>
        <w:jc w:val="both"/>
        <w:sectPr>
          <w:pgSz w:w="11900" w:h="16850"/>
          <w:pgMar w:header="0" w:footer="175" w:top="500" w:bottom="400" w:left="566" w:right="141"/>
        </w:sectPr>
      </w:pPr>
    </w:p>
    <w:p>
      <w:pPr>
        <w:pStyle w:val="Heading1"/>
        <w:ind w:left="475"/>
      </w:pPr>
      <w:r>
        <w:rPr>
          <w:color w:val="0D3A5C"/>
          <w:spacing w:val="-2"/>
        </w:rPr>
        <w:t>Projectmanagement</w:t>
      </w:r>
    </w:p>
    <w:p>
      <w:pPr>
        <w:pStyle w:val="Heading2"/>
        <w:spacing w:before="8"/>
        <w:ind w:left="196"/>
      </w:pPr>
      <w:r>
        <w:rPr>
          <w:color w:val="0D3A5C"/>
        </w:rPr>
        <w:t>Project</w:t>
      </w:r>
      <w:r>
        <w:rPr>
          <w:color w:val="0D3A5C"/>
          <w:spacing w:val="-11"/>
        </w:rPr>
        <w:t> </w:t>
      </w:r>
      <w:r>
        <w:rPr>
          <w:color w:val="0D3A5C"/>
        </w:rPr>
        <w:t>Asten</w:t>
      </w:r>
      <w:r>
        <w:rPr>
          <w:color w:val="0D3A5C"/>
          <w:spacing w:val="-11"/>
        </w:rPr>
        <w:t> </w:t>
      </w:r>
      <w:r>
        <w:rPr>
          <w:color w:val="0D3A5C"/>
        </w:rPr>
        <w:t>en</w:t>
      </w:r>
      <w:r>
        <w:rPr>
          <w:color w:val="0D3A5C"/>
          <w:spacing w:val="-10"/>
        </w:rPr>
        <w:t> </w:t>
      </w:r>
      <w:r>
        <w:rPr>
          <w:color w:val="0D3A5C"/>
          <w:spacing w:val="-2"/>
        </w:rPr>
        <w:t>Someren</w:t>
      </w:r>
    </w:p>
    <w:p>
      <w:pPr>
        <w:pStyle w:val="BodyText"/>
        <w:spacing w:line="271" w:lineRule="auto" w:before="56"/>
        <w:ind w:left="196" w:right="801"/>
        <w:jc w:val="both"/>
        <w:rPr>
          <w:rFonts w:ascii="Calibri Light" w:hAnsi="Calibri Light"/>
          <w:b w:val="0"/>
        </w:rPr>
      </w:pPr>
      <w:r>
        <w:rPr>
          <w:rFonts w:ascii="Calibri Light" w:hAnsi="Calibri Light"/>
          <w:b w:val="0"/>
          <w:color w:val="0D3A5C"/>
        </w:rPr>
        <w:t>In het eerste kwartaal van dit jaar zijn er gezamenlijk grote stappen gezet in de migratie van zowel Asten als Someren naar ons samenwerkingsverband. De nadruk in deze periode heeft gelegen op het ‘overzetten’ van applicaties van beide deelnemers. Een complex en omvangrijk proces aangezien er, gezien de talloze koppelingen, in sommige gevallen wel zes leveranciers bij betrokken waren en noodzakelijke kennis niet altijd voorhanden was. Inmiddels zijn oude omgevingen uitgeschakeld en kunnen deze worden ontmanteld, is de Self Service Password Reset (SSPR) tool in gebruik genomen, is in februari de gehele wifi-infrastructuur vervangen, de mailsecurity ongezet naar de Spamoplossing </w:t>
      </w:r>
      <w:r>
        <w:rPr>
          <w:rFonts w:ascii="Calibri Light" w:hAnsi="Calibri Light"/>
          <w:b w:val="0"/>
          <w:color w:val="0D3A5C"/>
        </w:rPr>
        <w:t>van Microsoft en is voor alle bestaande applicaties de Single Sign-on succesvol omgezet.</w:t>
      </w:r>
    </w:p>
    <w:p>
      <w:pPr>
        <w:pStyle w:val="BodyText"/>
        <w:spacing w:before="18"/>
        <w:rPr>
          <w:rFonts w:ascii="Calibri Light"/>
          <w:b w:val="0"/>
        </w:rPr>
      </w:pPr>
    </w:p>
    <w:p>
      <w:pPr>
        <w:pStyle w:val="Heading2"/>
        <w:ind w:left="196"/>
      </w:pPr>
      <w:r>
        <w:rPr>
          <w:color w:val="0D3A5C"/>
        </w:rPr>
        <w:t>Project</w:t>
      </w:r>
      <w:r>
        <w:rPr>
          <w:color w:val="0D3A5C"/>
          <w:spacing w:val="-16"/>
        </w:rPr>
        <w:t> </w:t>
      </w:r>
      <w:r>
        <w:rPr>
          <w:color w:val="0D3A5C"/>
          <w:spacing w:val="-2"/>
        </w:rPr>
        <w:t>Handboek</w:t>
      </w:r>
    </w:p>
    <w:p>
      <w:pPr>
        <w:pStyle w:val="BodyText"/>
        <w:spacing w:line="271" w:lineRule="auto" w:before="56"/>
        <w:ind w:left="196" w:right="800"/>
        <w:jc w:val="both"/>
      </w:pPr>
      <w:r>
        <w:rPr>
          <w:color w:val="0D3A5C"/>
        </w:rPr>
        <w:t>Het draaien van projecten is onlosmakelijk verbonden met het werkveld waar ICT NML zich in bevindt. Als we kijken naar de manier(en) waarop dit binnen ICT NML invulling krijgt dan kunnen we concluderen dat</w:t>
      </w:r>
      <w:r>
        <w:rPr>
          <w:color w:val="0D3A5C"/>
          <w:spacing w:val="-1"/>
        </w:rPr>
        <w:t> </w:t>
      </w:r>
      <w:r>
        <w:rPr>
          <w:color w:val="0D3A5C"/>
        </w:rPr>
        <w:t>dit</w:t>
      </w:r>
      <w:r>
        <w:rPr>
          <w:color w:val="0D3A5C"/>
          <w:spacing w:val="-1"/>
        </w:rPr>
        <w:t> </w:t>
      </w:r>
      <w:r>
        <w:rPr>
          <w:color w:val="0D3A5C"/>
        </w:rPr>
        <w:t>nog</w:t>
      </w:r>
      <w:r>
        <w:rPr>
          <w:color w:val="0D3A5C"/>
          <w:spacing w:val="-1"/>
        </w:rPr>
        <w:t> </w:t>
      </w:r>
      <w:r>
        <w:rPr>
          <w:color w:val="0D3A5C"/>
        </w:rPr>
        <w:t>een</w:t>
      </w:r>
      <w:r>
        <w:rPr>
          <w:color w:val="0D3A5C"/>
          <w:spacing w:val="-1"/>
        </w:rPr>
        <w:t> </w:t>
      </w:r>
      <w:r>
        <w:rPr>
          <w:color w:val="0D3A5C"/>
        </w:rPr>
        <w:t>onderdeel</w:t>
      </w:r>
      <w:r>
        <w:rPr>
          <w:color w:val="0D3A5C"/>
          <w:spacing w:val="-1"/>
        </w:rPr>
        <w:t> </w:t>
      </w:r>
      <w:r>
        <w:rPr>
          <w:color w:val="0D3A5C"/>
        </w:rPr>
        <w:t>van</w:t>
      </w:r>
      <w:r>
        <w:rPr>
          <w:color w:val="0D3A5C"/>
          <w:spacing w:val="-1"/>
        </w:rPr>
        <w:t> </w:t>
      </w:r>
      <w:r>
        <w:rPr>
          <w:color w:val="0D3A5C"/>
        </w:rPr>
        <w:t>de</w:t>
      </w:r>
      <w:r>
        <w:rPr>
          <w:color w:val="0D3A5C"/>
          <w:spacing w:val="-1"/>
        </w:rPr>
        <w:t> </w:t>
      </w:r>
      <w:r>
        <w:rPr>
          <w:color w:val="0D3A5C"/>
        </w:rPr>
        <w:t>organisatie</w:t>
      </w:r>
      <w:r>
        <w:rPr>
          <w:color w:val="0D3A5C"/>
          <w:spacing w:val="-1"/>
        </w:rPr>
        <w:t> </w:t>
      </w:r>
      <w:r>
        <w:rPr>
          <w:color w:val="0D3A5C"/>
        </w:rPr>
        <w:t>is</w:t>
      </w:r>
      <w:r>
        <w:rPr>
          <w:color w:val="0D3A5C"/>
          <w:spacing w:val="-1"/>
        </w:rPr>
        <w:t> </w:t>
      </w:r>
      <w:r>
        <w:rPr>
          <w:color w:val="0D3A5C"/>
        </w:rPr>
        <w:t>waar</w:t>
      </w:r>
      <w:r>
        <w:rPr>
          <w:color w:val="0D3A5C"/>
          <w:spacing w:val="-1"/>
        </w:rPr>
        <w:t> </w:t>
      </w:r>
      <w:r>
        <w:rPr>
          <w:color w:val="0D3A5C"/>
        </w:rPr>
        <w:t>we</w:t>
      </w:r>
      <w:r>
        <w:rPr>
          <w:color w:val="0D3A5C"/>
          <w:spacing w:val="-1"/>
        </w:rPr>
        <w:t> </w:t>
      </w:r>
      <w:r>
        <w:rPr>
          <w:color w:val="0D3A5C"/>
        </w:rPr>
        <w:t>aan</w:t>
      </w:r>
      <w:r>
        <w:rPr>
          <w:color w:val="0D3A5C"/>
          <w:spacing w:val="-1"/>
        </w:rPr>
        <w:t> </w:t>
      </w:r>
      <w:r>
        <w:rPr>
          <w:color w:val="0D3A5C"/>
        </w:rPr>
        <w:t>moeten</w:t>
      </w:r>
      <w:r>
        <w:rPr>
          <w:color w:val="0D3A5C"/>
          <w:spacing w:val="-1"/>
        </w:rPr>
        <w:t> </w:t>
      </w:r>
      <w:r>
        <w:rPr>
          <w:color w:val="0D3A5C"/>
        </w:rPr>
        <w:t>werken.</w:t>
      </w:r>
      <w:r>
        <w:rPr>
          <w:color w:val="0D3A5C"/>
          <w:spacing w:val="-1"/>
        </w:rPr>
        <w:t> </w:t>
      </w:r>
      <w:r>
        <w:rPr>
          <w:color w:val="0D3A5C"/>
        </w:rPr>
        <w:t>In</w:t>
      </w:r>
      <w:r>
        <w:rPr>
          <w:color w:val="0D3A5C"/>
          <w:spacing w:val="-1"/>
        </w:rPr>
        <w:t> </w:t>
      </w:r>
      <w:r>
        <w:rPr>
          <w:color w:val="0D3A5C"/>
        </w:rPr>
        <w:t>het</w:t>
      </w:r>
      <w:r>
        <w:rPr>
          <w:color w:val="0D3A5C"/>
          <w:spacing w:val="-1"/>
        </w:rPr>
        <w:t> </w:t>
      </w:r>
      <w:r>
        <w:rPr>
          <w:color w:val="0D3A5C"/>
        </w:rPr>
        <w:t>kader</w:t>
      </w:r>
      <w:r>
        <w:rPr>
          <w:color w:val="0D3A5C"/>
          <w:spacing w:val="-1"/>
        </w:rPr>
        <w:t> </w:t>
      </w:r>
      <w:r>
        <w:rPr>
          <w:color w:val="0D3A5C"/>
        </w:rPr>
        <w:t>van</w:t>
      </w:r>
      <w:r>
        <w:rPr>
          <w:color w:val="0D3A5C"/>
          <w:spacing w:val="-1"/>
        </w:rPr>
        <w:t> </w:t>
      </w:r>
      <w:r>
        <w:rPr>
          <w:color w:val="0D3A5C"/>
        </w:rPr>
        <w:t>de</w:t>
      </w:r>
      <w:r>
        <w:rPr>
          <w:color w:val="0D3A5C"/>
          <w:spacing w:val="-1"/>
        </w:rPr>
        <w:t> </w:t>
      </w:r>
      <w:r>
        <w:rPr>
          <w:color w:val="0D3A5C"/>
        </w:rPr>
        <w:t>eerder in dit document genoemde bedrijfsvoering is er de afgelopen maanden hard gewerkt aan een projectmanagementproces, wat heeft geleid tot een ICT NML project handboek. Het doel van dit handboek is een bijdrage leveren aan de beheersing van de projecten die binnen ICT NML worden georganiseerd en uitgevoerd. Daartoe bevat het de nodige aanwijzingen en richtlijnen.</w:t>
      </w:r>
    </w:p>
    <w:p>
      <w:pPr>
        <w:pStyle w:val="BodyText"/>
        <w:spacing w:before="27"/>
      </w:pPr>
    </w:p>
    <w:p>
      <w:pPr>
        <w:pStyle w:val="BodyText"/>
        <w:spacing w:line="271" w:lineRule="auto"/>
        <w:ind w:left="196" w:right="814"/>
        <w:jc w:val="both"/>
      </w:pPr>
      <w:r>
        <w:rPr>
          <w:color w:val="0D3A5C"/>
        </w:rPr>
        <w:t>Inmiddels het handboek ‘vertaald’ naar Asana en worden vanaf heden projecten via deze </w:t>
      </w:r>
      <w:r>
        <w:rPr>
          <w:color w:val="0D3A5C"/>
        </w:rPr>
        <w:t>methode </w:t>
      </w:r>
      <w:r>
        <w:rPr>
          <w:color w:val="0D3A5C"/>
          <w:spacing w:val="-2"/>
        </w:rPr>
        <w:t>beheerst.</w:t>
      </w:r>
    </w:p>
    <w:p>
      <w:pPr>
        <w:pStyle w:val="BodyText"/>
        <w:spacing w:before="11"/>
        <w:rPr>
          <w:sz w:val="19"/>
        </w:rPr>
      </w:pPr>
      <w:r>
        <w:rPr>
          <w:sz w:val="19"/>
        </w:rPr>
        <w:drawing>
          <wp:anchor distT="0" distB="0" distL="0" distR="0" allowOverlap="1" layoutInCell="1" locked="0" behindDoc="1" simplePos="0" relativeHeight="487595008">
            <wp:simplePos x="0" y="0"/>
            <wp:positionH relativeFrom="page">
              <wp:posOffset>929626</wp:posOffset>
            </wp:positionH>
            <wp:positionV relativeFrom="paragraph">
              <wp:posOffset>169881</wp:posOffset>
            </wp:positionV>
            <wp:extent cx="5687431" cy="3243167"/>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19" cstate="print"/>
                    <a:stretch>
                      <a:fillRect/>
                    </a:stretch>
                  </pic:blipFill>
                  <pic:spPr>
                    <a:xfrm>
                      <a:off x="0" y="0"/>
                      <a:ext cx="5687431" cy="3243167"/>
                    </a:xfrm>
                    <a:prstGeom prst="rect">
                      <a:avLst/>
                    </a:prstGeom>
                  </pic:spPr>
                </pic:pic>
              </a:graphicData>
            </a:graphic>
          </wp:anchor>
        </w:drawing>
      </w:r>
    </w:p>
    <w:p>
      <w:pPr>
        <w:pStyle w:val="BodyText"/>
        <w:spacing w:before="257"/>
      </w:pPr>
    </w:p>
    <w:p>
      <w:pPr>
        <w:pStyle w:val="Heading2"/>
        <w:ind w:left="196"/>
      </w:pPr>
      <w:r>
        <w:rPr>
          <w:color w:val="0D3A5C"/>
          <w:spacing w:val="-2"/>
        </w:rPr>
        <w:t>Project</w:t>
      </w:r>
      <w:r>
        <w:rPr>
          <w:color w:val="0D3A5C"/>
          <w:spacing w:val="-3"/>
        </w:rPr>
        <w:t> </w:t>
      </w:r>
      <w:r>
        <w:rPr>
          <w:color w:val="0D3A5C"/>
          <w:spacing w:val="-2"/>
        </w:rPr>
        <w:t>Netwerk Redesign</w:t>
      </w:r>
    </w:p>
    <w:p>
      <w:pPr>
        <w:pStyle w:val="BodyText"/>
        <w:spacing w:line="271" w:lineRule="auto" w:before="56"/>
        <w:ind w:left="196" w:right="802"/>
        <w:jc w:val="both"/>
      </w:pPr>
      <w:r>
        <w:rPr>
          <w:color w:val="0D3A5C"/>
        </w:rPr>
        <w:t>Ondanks het feit dat dit project voor 98% is afgerond, is er de afgelopen maanden de nodige tijd gestoken in de laatste twee openstaande acties binnen dit project. Dit zijn respectievelijk het </w:t>
      </w:r>
      <w:r>
        <w:rPr>
          <w:color w:val="0D3A5C"/>
        </w:rPr>
        <w:t>netwerk klaarmaken</w:t>
      </w:r>
      <w:r>
        <w:rPr>
          <w:color w:val="0D3A5C"/>
          <w:spacing w:val="-2"/>
        </w:rPr>
        <w:t> </w:t>
      </w:r>
      <w:r>
        <w:rPr>
          <w:color w:val="0D3A5C"/>
        </w:rPr>
        <w:t>zodat</w:t>
      </w:r>
      <w:r>
        <w:rPr>
          <w:color w:val="0D3A5C"/>
          <w:spacing w:val="-2"/>
        </w:rPr>
        <w:t> </w:t>
      </w:r>
      <w:r>
        <w:rPr>
          <w:color w:val="0D3A5C"/>
        </w:rPr>
        <w:t>IPv6</w:t>
      </w:r>
      <w:r>
        <w:rPr>
          <w:color w:val="0D3A5C"/>
          <w:spacing w:val="-2"/>
        </w:rPr>
        <w:t> </w:t>
      </w:r>
      <w:r>
        <w:rPr>
          <w:color w:val="0D3A5C"/>
        </w:rPr>
        <w:t>gebruikt</w:t>
      </w:r>
      <w:r>
        <w:rPr>
          <w:color w:val="0D3A5C"/>
          <w:spacing w:val="-2"/>
        </w:rPr>
        <w:t> </w:t>
      </w:r>
      <w:r>
        <w:rPr>
          <w:color w:val="0D3A5C"/>
        </w:rPr>
        <w:t>kan</w:t>
      </w:r>
      <w:r>
        <w:rPr>
          <w:color w:val="0D3A5C"/>
          <w:spacing w:val="-2"/>
        </w:rPr>
        <w:t> </w:t>
      </w:r>
      <w:r>
        <w:rPr>
          <w:color w:val="0D3A5C"/>
        </w:rPr>
        <w:t>worden</w:t>
      </w:r>
      <w:r>
        <w:rPr>
          <w:color w:val="0D3A5C"/>
          <w:spacing w:val="-2"/>
        </w:rPr>
        <w:t> </w:t>
      </w:r>
      <w:r>
        <w:rPr>
          <w:color w:val="0D3A5C"/>
        </w:rPr>
        <w:t>als</w:t>
      </w:r>
      <w:r>
        <w:rPr>
          <w:color w:val="0D3A5C"/>
          <w:spacing w:val="-2"/>
        </w:rPr>
        <w:t> </w:t>
      </w:r>
      <w:r>
        <w:rPr>
          <w:color w:val="0D3A5C"/>
        </w:rPr>
        <w:t>ook</w:t>
      </w:r>
      <w:r>
        <w:rPr>
          <w:color w:val="0D3A5C"/>
          <w:spacing w:val="-2"/>
        </w:rPr>
        <w:t> </w:t>
      </w:r>
      <w:r>
        <w:rPr>
          <w:color w:val="0D3A5C"/>
        </w:rPr>
        <w:t>het</w:t>
      </w:r>
      <w:r>
        <w:rPr>
          <w:color w:val="0D3A5C"/>
          <w:spacing w:val="-2"/>
        </w:rPr>
        <w:t> </w:t>
      </w:r>
      <w:r>
        <w:rPr>
          <w:color w:val="0D3A5C"/>
        </w:rPr>
        <w:t>optuigen</w:t>
      </w:r>
      <w:r>
        <w:rPr>
          <w:color w:val="0D3A5C"/>
          <w:spacing w:val="-2"/>
        </w:rPr>
        <w:t> </w:t>
      </w:r>
      <w:r>
        <w:rPr>
          <w:color w:val="0D3A5C"/>
        </w:rPr>
        <w:t>en</w:t>
      </w:r>
      <w:r>
        <w:rPr>
          <w:color w:val="0D3A5C"/>
          <w:spacing w:val="-2"/>
        </w:rPr>
        <w:t> </w:t>
      </w:r>
      <w:r>
        <w:rPr>
          <w:color w:val="0D3A5C"/>
        </w:rPr>
        <w:t>testen</w:t>
      </w:r>
      <w:r>
        <w:rPr>
          <w:color w:val="0D3A5C"/>
          <w:spacing w:val="-2"/>
        </w:rPr>
        <w:t> </w:t>
      </w:r>
      <w:r>
        <w:rPr>
          <w:color w:val="0D3A5C"/>
        </w:rPr>
        <w:t>van</w:t>
      </w:r>
      <w:r>
        <w:rPr>
          <w:color w:val="0D3A5C"/>
          <w:spacing w:val="-2"/>
        </w:rPr>
        <w:t> </w:t>
      </w:r>
      <w:r>
        <w:rPr>
          <w:color w:val="0D3A5C"/>
        </w:rPr>
        <w:t>een</w:t>
      </w:r>
      <w:r>
        <w:rPr>
          <w:color w:val="0D3A5C"/>
          <w:spacing w:val="-2"/>
        </w:rPr>
        <w:t> </w:t>
      </w:r>
      <w:r>
        <w:rPr>
          <w:color w:val="0D3A5C"/>
        </w:rPr>
        <w:t>HA</w:t>
      </w:r>
      <w:r>
        <w:rPr>
          <w:color w:val="0D3A5C"/>
          <w:spacing w:val="-2"/>
        </w:rPr>
        <w:t> </w:t>
      </w:r>
      <w:r>
        <w:rPr>
          <w:color w:val="0D3A5C"/>
        </w:rPr>
        <w:t>(high</w:t>
      </w:r>
      <w:r>
        <w:rPr>
          <w:color w:val="0D3A5C"/>
          <w:spacing w:val="-2"/>
        </w:rPr>
        <w:t> </w:t>
      </w:r>
      <w:r>
        <w:rPr>
          <w:color w:val="0D3A5C"/>
        </w:rPr>
        <w:t>availability) verbinding tussen de twee datacenters.</w:t>
      </w:r>
    </w:p>
    <w:p>
      <w:pPr>
        <w:pStyle w:val="BodyText"/>
        <w:spacing w:after="0" w:line="271" w:lineRule="auto"/>
        <w:jc w:val="both"/>
        <w:sectPr>
          <w:pgSz w:w="11900" w:h="16850"/>
          <w:pgMar w:header="0" w:footer="175" w:top="320" w:bottom="480" w:left="566" w:right="141"/>
        </w:sectPr>
      </w:pPr>
    </w:p>
    <w:p>
      <w:pPr>
        <w:pStyle w:val="Heading2"/>
        <w:spacing w:before="25"/>
        <w:jc w:val="left"/>
      </w:pPr>
      <w:r>
        <w:rPr>
          <w:color w:val="0D3A5C"/>
        </w:rPr>
        <w:t>Project</w:t>
      </w:r>
      <w:r>
        <w:rPr>
          <w:color w:val="0D3A5C"/>
          <w:spacing w:val="-16"/>
        </w:rPr>
        <w:t> </w:t>
      </w:r>
      <w:r>
        <w:rPr>
          <w:color w:val="0D3A5C"/>
          <w:spacing w:val="-2"/>
        </w:rPr>
        <w:t>Bestelproces</w:t>
      </w:r>
    </w:p>
    <w:p>
      <w:pPr>
        <w:pStyle w:val="BodyText"/>
        <w:spacing w:line="271" w:lineRule="auto" w:before="56"/>
        <w:ind w:left="226" w:right="671"/>
      </w:pPr>
      <w:r>
        <w:rPr>
          <w:color w:val="0D3A5C"/>
        </w:rPr>
        <w:t>Momenteel zijn we met dit project ook met de laatste acties bezig. Dit is het inregelen, met onze leverancier Dustin, van een geautomatiseerd proces om de veiligheidsvoorraden van de gemeenten op peil te houden. Het op peil houden van de veiligheidsvoorraad raakt 3 processen. Dit zijn het normale bestelproces,</w:t>
      </w:r>
      <w:r>
        <w:rPr>
          <w:color w:val="0D3A5C"/>
          <w:spacing w:val="-4"/>
        </w:rPr>
        <w:t> </w:t>
      </w:r>
      <w:r>
        <w:rPr>
          <w:color w:val="0D3A5C"/>
        </w:rPr>
        <w:t>het</w:t>
      </w:r>
      <w:r>
        <w:rPr>
          <w:color w:val="0D3A5C"/>
          <w:spacing w:val="-4"/>
        </w:rPr>
        <w:t> </w:t>
      </w:r>
      <w:r>
        <w:rPr>
          <w:color w:val="0D3A5C"/>
        </w:rPr>
        <w:t>reparatieproces</w:t>
      </w:r>
      <w:r>
        <w:rPr>
          <w:color w:val="0D3A5C"/>
          <w:spacing w:val="-4"/>
        </w:rPr>
        <w:t> </w:t>
      </w:r>
      <w:r>
        <w:rPr>
          <w:color w:val="0D3A5C"/>
        </w:rPr>
        <w:t>en</w:t>
      </w:r>
      <w:r>
        <w:rPr>
          <w:color w:val="0D3A5C"/>
          <w:spacing w:val="-4"/>
        </w:rPr>
        <w:t> </w:t>
      </w:r>
      <w:r>
        <w:rPr>
          <w:color w:val="0D3A5C"/>
        </w:rPr>
        <w:t>het</w:t>
      </w:r>
      <w:r>
        <w:rPr>
          <w:color w:val="0D3A5C"/>
          <w:spacing w:val="-4"/>
        </w:rPr>
        <w:t> </w:t>
      </w:r>
      <w:r>
        <w:rPr>
          <w:color w:val="0D3A5C"/>
        </w:rPr>
        <w:t>automatisch</w:t>
      </w:r>
      <w:r>
        <w:rPr>
          <w:color w:val="0D3A5C"/>
          <w:spacing w:val="-4"/>
        </w:rPr>
        <w:t> </w:t>
      </w:r>
      <w:r>
        <w:rPr>
          <w:color w:val="0D3A5C"/>
        </w:rPr>
        <w:t>bestellen</w:t>
      </w:r>
      <w:r>
        <w:rPr>
          <w:color w:val="0D3A5C"/>
          <w:spacing w:val="-4"/>
        </w:rPr>
        <w:t> </w:t>
      </w:r>
      <w:r>
        <w:rPr>
          <w:color w:val="0D3A5C"/>
        </w:rPr>
        <w:t>van</w:t>
      </w:r>
      <w:r>
        <w:rPr>
          <w:color w:val="0D3A5C"/>
          <w:spacing w:val="-4"/>
        </w:rPr>
        <w:t> </w:t>
      </w:r>
      <w:r>
        <w:rPr>
          <w:color w:val="0D3A5C"/>
        </w:rPr>
        <w:t>artikelen</w:t>
      </w:r>
      <w:r>
        <w:rPr>
          <w:color w:val="0D3A5C"/>
          <w:spacing w:val="-4"/>
        </w:rPr>
        <w:t> </w:t>
      </w:r>
      <w:r>
        <w:rPr>
          <w:color w:val="0D3A5C"/>
        </w:rPr>
        <w:t>bij</w:t>
      </w:r>
      <w:r>
        <w:rPr>
          <w:color w:val="0D3A5C"/>
          <w:spacing w:val="-4"/>
        </w:rPr>
        <w:t> </w:t>
      </w:r>
      <w:r>
        <w:rPr>
          <w:color w:val="0D3A5C"/>
        </w:rPr>
        <w:t>End</w:t>
      </w:r>
      <w:r>
        <w:rPr>
          <w:color w:val="0D3A5C"/>
          <w:spacing w:val="-4"/>
        </w:rPr>
        <w:t> </w:t>
      </w:r>
      <w:r>
        <w:rPr>
          <w:color w:val="0D3A5C"/>
        </w:rPr>
        <w:t>of</w:t>
      </w:r>
      <w:r>
        <w:rPr>
          <w:color w:val="0D3A5C"/>
          <w:spacing w:val="-4"/>
        </w:rPr>
        <w:t> </w:t>
      </w:r>
      <w:r>
        <w:rPr>
          <w:color w:val="0D3A5C"/>
        </w:rPr>
        <w:t>Life</w:t>
      </w:r>
      <w:r>
        <w:rPr>
          <w:color w:val="0D3A5C"/>
          <w:spacing w:val="-4"/>
        </w:rPr>
        <w:t> </w:t>
      </w:r>
      <w:r>
        <w:rPr>
          <w:color w:val="0D3A5C"/>
        </w:rPr>
        <w:t>van</w:t>
      </w:r>
      <w:r>
        <w:rPr>
          <w:color w:val="0D3A5C"/>
          <w:spacing w:val="-4"/>
        </w:rPr>
        <w:t> </w:t>
      </w:r>
      <w:r>
        <w:rPr>
          <w:color w:val="0D3A5C"/>
        </w:rPr>
        <w:t>artikelen. Het gaat hier dan met name om laptops, monitoren, tablets en smartphones.</w:t>
      </w:r>
    </w:p>
    <w:p>
      <w:pPr>
        <w:pStyle w:val="BodyText"/>
        <w:spacing w:before="82"/>
      </w:pPr>
    </w:p>
    <w:p>
      <w:pPr>
        <w:pStyle w:val="Heading2"/>
        <w:jc w:val="left"/>
      </w:pPr>
      <w:r>
        <w:rPr>
          <w:color w:val="0D3A5C"/>
        </w:rPr>
        <w:t>Project</w:t>
      </w:r>
      <w:r>
        <w:rPr>
          <w:color w:val="0D3A5C"/>
          <w:spacing w:val="-14"/>
        </w:rPr>
        <w:t> </w:t>
      </w:r>
      <w:r>
        <w:rPr>
          <w:color w:val="0D3A5C"/>
        </w:rPr>
        <w:t>Nieuw</w:t>
      </w:r>
      <w:r>
        <w:rPr>
          <w:color w:val="0D3A5C"/>
          <w:spacing w:val="-14"/>
        </w:rPr>
        <w:t> </w:t>
      </w:r>
      <w:r>
        <w:rPr>
          <w:color w:val="0D3A5C"/>
          <w:spacing w:val="-2"/>
        </w:rPr>
        <w:t>Werkplekconcept</w:t>
      </w:r>
    </w:p>
    <w:p>
      <w:pPr>
        <w:pStyle w:val="BodyText"/>
        <w:spacing w:line="271" w:lineRule="auto" w:before="56"/>
        <w:ind w:left="226" w:right="671"/>
      </w:pPr>
      <w:r>
        <w:rPr>
          <w:color w:val="0D3A5C"/>
        </w:rPr>
        <w:t>Na enkele technische tegenslagen, al dan niet veroorzaakt door overmacht/externe factoren in de voorbereidingen van de uitrol van de managed werkplek, zijn we</w:t>
      </w:r>
      <w:r>
        <w:rPr>
          <w:color w:val="0D3A5C"/>
          <w:spacing w:val="40"/>
        </w:rPr>
        <w:t> </w:t>
      </w:r>
      <w:r>
        <w:rPr>
          <w:color w:val="0D3A5C"/>
        </w:rPr>
        <w:t>er - met veel wilskracht, hard werk en nauwe samenwerking tussen ICT NML en de aangesloten gemeentes - in geslaagd om de uitrol te starten conform de in december/januari overeen gekomen planning. Zo hebben we op dit moment de uitrol bij de gemeente Someren en Asten volledig afgerond. Op (slechts) enkele gemelde incidenten na, waar we hard</w:t>
      </w:r>
      <w:r>
        <w:rPr>
          <w:color w:val="0D3A5C"/>
          <w:spacing w:val="-3"/>
        </w:rPr>
        <w:t> </w:t>
      </w:r>
      <w:r>
        <w:rPr>
          <w:color w:val="0D3A5C"/>
        </w:rPr>
        <w:t>mee</w:t>
      </w:r>
      <w:r>
        <w:rPr>
          <w:color w:val="0D3A5C"/>
          <w:spacing w:val="-3"/>
        </w:rPr>
        <w:t> </w:t>
      </w:r>
      <w:r>
        <w:rPr>
          <w:color w:val="0D3A5C"/>
        </w:rPr>
        <w:t>aan</w:t>
      </w:r>
      <w:r>
        <w:rPr>
          <w:color w:val="0D3A5C"/>
          <w:spacing w:val="-3"/>
        </w:rPr>
        <w:t> </w:t>
      </w:r>
      <w:r>
        <w:rPr>
          <w:color w:val="0D3A5C"/>
        </w:rPr>
        <w:t>het</w:t>
      </w:r>
      <w:r>
        <w:rPr>
          <w:color w:val="0D3A5C"/>
          <w:spacing w:val="-3"/>
        </w:rPr>
        <w:t> </w:t>
      </w:r>
      <w:r>
        <w:rPr>
          <w:color w:val="0D3A5C"/>
        </w:rPr>
        <w:t>werk</w:t>
      </w:r>
      <w:r>
        <w:rPr>
          <w:color w:val="0D3A5C"/>
          <w:spacing w:val="-3"/>
        </w:rPr>
        <w:t> </w:t>
      </w:r>
      <w:r>
        <w:rPr>
          <w:color w:val="0D3A5C"/>
        </w:rPr>
        <w:t>zijn</w:t>
      </w:r>
      <w:r>
        <w:rPr>
          <w:color w:val="0D3A5C"/>
          <w:spacing w:val="-3"/>
        </w:rPr>
        <w:t> </w:t>
      </w:r>
      <w:r>
        <w:rPr>
          <w:color w:val="0D3A5C"/>
        </w:rPr>
        <w:t>gegaan,</w:t>
      </w:r>
      <w:r>
        <w:rPr>
          <w:color w:val="0D3A5C"/>
          <w:spacing w:val="-3"/>
        </w:rPr>
        <w:t> </w:t>
      </w:r>
      <w:r>
        <w:rPr>
          <w:color w:val="0D3A5C"/>
        </w:rPr>
        <w:t>zijn</w:t>
      </w:r>
      <w:r>
        <w:rPr>
          <w:color w:val="0D3A5C"/>
          <w:spacing w:val="-3"/>
        </w:rPr>
        <w:t> </w:t>
      </w:r>
      <w:r>
        <w:rPr>
          <w:color w:val="0D3A5C"/>
        </w:rPr>
        <w:t>de</w:t>
      </w:r>
      <w:r>
        <w:rPr>
          <w:color w:val="0D3A5C"/>
          <w:spacing w:val="-3"/>
        </w:rPr>
        <w:t> </w:t>
      </w:r>
      <w:r>
        <w:rPr>
          <w:color w:val="0D3A5C"/>
        </w:rPr>
        <w:t>gebruikers</w:t>
      </w:r>
      <w:r>
        <w:rPr>
          <w:color w:val="0D3A5C"/>
          <w:spacing w:val="-3"/>
        </w:rPr>
        <w:t> </w:t>
      </w:r>
      <w:r>
        <w:rPr>
          <w:color w:val="0D3A5C"/>
        </w:rPr>
        <w:t>tevreden</w:t>
      </w:r>
      <w:r>
        <w:rPr>
          <w:color w:val="0D3A5C"/>
          <w:spacing w:val="-3"/>
        </w:rPr>
        <w:t> </w:t>
      </w:r>
      <w:r>
        <w:rPr>
          <w:color w:val="0D3A5C"/>
        </w:rPr>
        <w:t>over</w:t>
      </w:r>
      <w:r>
        <w:rPr>
          <w:color w:val="0D3A5C"/>
          <w:spacing w:val="-3"/>
        </w:rPr>
        <w:t> </w:t>
      </w:r>
      <w:r>
        <w:rPr>
          <w:color w:val="0D3A5C"/>
        </w:rPr>
        <w:t>de</w:t>
      </w:r>
      <w:r>
        <w:rPr>
          <w:color w:val="0D3A5C"/>
          <w:spacing w:val="-3"/>
        </w:rPr>
        <w:t> </w:t>
      </w:r>
      <w:r>
        <w:rPr>
          <w:color w:val="0D3A5C"/>
        </w:rPr>
        <w:t>werking</w:t>
      </w:r>
      <w:r>
        <w:rPr>
          <w:color w:val="0D3A5C"/>
          <w:spacing w:val="-3"/>
        </w:rPr>
        <w:t> </w:t>
      </w:r>
      <w:r>
        <w:rPr>
          <w:color w:val="0D3A5C"/>
        </w:rPr>
        <w:t>en</w:t>
      </w:r>
      <w:r>
        <w:rPr>
          <w:color w:val="0D3A5C"/>
          <w:spacing w:val="-3"/>
        </w:rPr>
        <w:t> </w:t>
      </w:r>
      <w:r>
        <w:rPr>
          <w:color w:val="0D3A5C"/>
        </w:rPr>
        <w:t>mogelijkheden</w:t>
      </w:r>
      <w:r>
        <w:rPr>
          <w:color w:val="0D3A5C"/>
          <w:spacing w:val="-3"/>
        </w:rPr>
        <w:t> </w:t>
      </w:r>
      <w:r>
        <w:rPr>
          <w:color w:val="0D3A5C"/>
        </w:rPr>
        <w:t>van</w:t>
      </w:r>
      <w:r>
        <w:rPr>
          <w:color w:val="0D3A5C"/>
          <w:spacing w:val="-3"/>
        </w:rPr>
        <w:t> </w:t>
      </w:r>
      <w:r>
        <w:rPr>
          <w:color w:val="0D3A5C"/>
        </w:rPr>
        <w:t>de nieuwe managed werkplek. De eerstvolgende gemeente die gemigreerd zal worden is de gemeente </w:t>
      </w:r>
      <w:r>
        <w:rPr>
          <w:color w:val="0D3A5C"/>
          <w:spacing w:val="-2"/>
        </w:rPr>
        <w:t>Venlo.</w:t>
      </w:r>
    </w:p>
    <w:p>
      <w:pPr>
        <w:pStyle w:val="BodyText"/>
        <w:spacing w:before="77"/>
      </w:pPr>
    </w:p>
    <w:p>
      <w:pPr>
        <w:pStyle w:val="Heading2"/>
        <w:spacing w:line="273" w:lineRule="auto" w:before="1"/>
        <w:ind w:right="5649"/>
        <w:jc w:val="left"/>
      </w:pPr>
      <w:r>
        <w:rPr>
          <w:color w:val="0D3A5C"/>
        </w:rPr>
        <w:t>Niet</w:t>
      </w:r>
      <w:r>
        <w:rPr>
          <w:color w:val="0D3A5C"/>
          <w:spacing w:val="-11"/>
        </w:rPr>
        <w:t> </w:t>
      </w:r>
      <w:r>
        <w:rPr>
          <w:color w:val="0D3A5C"/>
        </w:rPr>
        <w:t>behaalde</w:t>
      </w:r>
      <w:r>
        <w:rPr>
          <w:color w:val="0D3A5C"/>
          <w:spacing w:val="-11"/>
        </w:rPr>
        <w:t> </w:t>
      </w:r>
      <w:r>
        <w:rPr>
          <w:color w:val="0D3A5C"/>
        </w:rPr>
        <w:t>of</w:t>
      </w:r>
      <w:r>
        <w:rPr>
          <w:color w:val="0D3A5C"/>
          <w:spacing w:val="-11"/>
        </w:rPr>
        <w:t> </w:t>
      </w:r>
      <w:r>
        <w:rPr>
          <w:color w:val="0D3A5C"/>
        </w:rPr>
        <w:t>uitgestelde</w:t>
      </w:r>
      <w:r>
        <w:rPr>
          <w:color w:val="0D3A5C"/>
          <w:spacing w:val="-11"/>
        </w:rPr>
        <w:t> </w:t>
      </w:r>
      <w:r>
        <w:rPr>
          <w:color w:val="0D3A5C"/>
        </w:rPr>
        <w:t>resultaten Project Asten en Someren</w:t>
      </w:r>
    </w:p>
    <w:p>
      <w:pPr>
        <w:pStyle w:val="BodyText"/>
        <w:spacing w:line="271" w:lineRule="auto" w:before="8"/>
        <w:ind w:left="226" w:right="841"/>
      </w:pPr>
      <w:r>
        <w:rPr>
          <w:color w:val="0D3A5C"/>
        </w:rPr>
        <w:t>De invoering van IAM laat op zich wachten. We zijn hier in een vergevorderd stadium, maar doordat er</w:t>
      </w:r>
      <w:r>
        <w:rPr>
          <w:color w:val="0D3A5C"/>
          <w:spacing w:val="80"/>
        </w:rPr>
        <w:t> </w:t>
      </w:r>
      <w:r>
        <w:rPr>
          <w:color w:val="0D3A5C"/>
        </w:rPr>
        <w:t>veel tegelijkertijd op de gemeentes afkomt is onder andere IAM naar achteren geschoven.</w:t>
      </w:r>
    </w:p>
    <w:p>
      <w:pPr>
        <w:pStyle w:val="BodyText"/>
        <w:spacing w:before="34"/>
      </w:pPr>
    </w:p>
    <w:p>
      <w:pPr>
        <w:pStyle w:val="BodyText"/>
        <w:spacing w:line="271" w:lineRule="auto"/>
        <w:ind w:left="226" w:right="667"/>
        <w:jc w:val="both"/>
      </w:pPr>
      <w:r>
        <w:rPr>
          <w:color w:val="0D3A5C"/>
        </w:rPr>
        <w:t>In november 2022 zijn alle access switches vervangen. Vervolgens zijn we gestart met het omzetten van alle apparaten naar de nieuwe switches, maar dat is tot op heden nog niet afgerond. Veel is omgezet, maar nog niet alles. Dit blijft een aandachtspunt.</w:t>
      </w:r>
    </w:p>
    <w:p>
      <w:pPr>
        <w:pStyle w:val="BodyText"/>
        <w:spacing w:before="32"/>
      </w:pPr>
    </w:p>
    <w:p>
      <w:pPr>
        <w:pStyle w:val="BodyText"/>
        <w:spacing w:line="271" w:lineRule="auto" w:before="1"/>
        <w:ind w:left="226" w:right="659"/>
        <w:jc w:val="both"/>
      </w:pPr>
      <w:r>
        <w:rPr>
          <w:color w:val="0D3A5C"/>
        </w:rPr>
        <w:t>Voor</w:t>
      </w:r>
      <w:r>
        <w:rPr>
          <w:color w:val="0D3A5C"/>
          <w:spacing w:val="-3"/>
        </w:rPr>
        <w:t> </w:t>
      </w:r>
      <w:r>
        <w:rPr>
          <w:color w:val="0D3A5C"/>
        </w:rPr>
        <w:t>de</w:t>
      </w:r>
      <w:r>
        <w:rPr>
          <w:color w:val="0D3A5C"/>
          <w:spacing w:val="-3"/>
        </w:rPr>
        <w:t> </w:t>
      </w:r>
      <w:r>
        <w:rPr>
          <w:color w:val="0D3A5C"/>
        </w:rPr>
        <w:t>Gemnet</w:t>
      </w:r>
      <w:r>
        <w:rPr>
          <w:color w:val="0D3A5C"/>
          <w:spacing w:val="-3"/>
        </w:rPr>
        <w:t> </w:t>
      </w:r>
      <w:r>
        <w:rPr>
          <w:color w:val="0D3A5C"/>
        </w:rPr>
        <w:t>migratie</w:t>
      </w:r>
      <w:r>
        <w:rPr>
          <w:color w:val="0D3A5C"/>
          <w:spacing w:val="-3"/>
        </w:rPr>
        <w:t> </w:t>
      </w:r>
      <w:r>
        <w:rPr>
          <w:color w:val="0D3A5C"/>
        </w:rPr>
        <w:t>wordt</w:t>
      </w:r>
      <w:r>
        <w:rPr>
          <w:color w:val="0D3A5C"/>
          <w:spacing w:val="-3"/>
        </w:rPr>
        <w:t> </w:t>
      </w:r>
      <w:r>
        <w:rPr>
          <w:color w:val="0D3A5C"/>
        </w:rPr>
        <w:t>door</w:t>
      </w:r>
      <w:r>
        <w:rPr>
          <w:color w:val="0D3A5C"/>
          <w:spacing w:val="-3"/>
        </w:rPr>
        <w:t> </w:t>
      </w:r>
      <w:r>
        <w:rPr>
          <w:color w:val="0D3A5C"/>
        </w:rPr>
        <w:t>ICT</w:t>
      </w:r>
      <w:r>
        <w:rPr>
          <w:color w:val="0D3A5C"/>
          <w:spacing w:val="-3"/>
        </w:rPr>
        <w:t> </w:t>
      </w:r>
      <w:r>
        <w:rPr>
          <w:color w:val="0D3A5C"/>
        </w:rPr>
        <w:t>NML</w:t>
      </w:r>
      <w:r>
        <w:rPr>
          <w:color w:val="0D3A5C"/>
          <w:spacing w:val="-3"/>
        </w:rPr>
        <w:t> </w:t>
      </w:r>
      <w:r>
        <w:rPr>
          <w:color w:val="0D3A5C"/>
        </w:rPr>
        <w:t>een</w:t>
      </w:r>
      <w:r>
        <w:rPr>
          <w:color w:val="0D3A5C"/>
          <w:spacing w:val="-3"/>
        </w:rPr>
        <w:t> </w:t>
      </w:r>
      <w:r>
        <w:rPr>
          <w:color w:val="0D3A5C"/>
        </w:rPr>
        <w:t>plan</w:t>
      </w:r>
      <w:r>
        <w:rPr>
          <w:color w:val="0D3A5C"/>
          <w:spacing w:val="-3"/>
        </w:rPr>
        <w:t> </w:t>
      </w:r>
      <w:r>
        <w:rPr>
          <w:color w:val="0D3A5C"/>
        </w:rPr>
        <w:t>van</w:t>
      </w:r>
      <w:r>
        <w:rPr>
          <w:color w:val="0D3A5C"/>
          <w:spacing w:val="-3"/>
        </w:rPr>
        <w:t> </w:t>
      </w:r>
      <w:r>
        <w:rPr>
          <w:color w:val="0D3A5C"/>
        </w:rPr>
        <w:t>aanpak</w:t>
      </w:r>
      <w:r>
        <w:rPr>
          <w:color w:val="0D3A5C"/>
          <w:spacing w:val="-3"/>
        </w:rPr>
        <w:t> </w:t>
      </w:r>
      <w:r>
        <w:rPr>
          <w:color w:val="0D3A5C"/>
        </w:rPr>
        <w:t>opgesteld.</w:t>
      </w:r>
      <w:r>
        <w:rPr>
          <w:color w:val="0D3A5C"/>
          <w:spacing w:val="-3"/>
        </w:rPr>
        <w:t> </w:t>
      </w:r>
      <w:r>
        <w:rPr>
          <w:color w:val="0D3A5C"/>
        </w:rPr>
        <w:t>Migratie</w:t>
      </w:r>
      <w:r>
        <w:rPr>
          <w:color w:val="0D3A5C"/>
          <w:spacing w:val="-3"/>
        </w:rPr>
        <w:t> </w:t>
      </w:r>
      <w:r>
        <w:rPr>
          <w:color w:val="0D3A5C"/>
        </w:rPr>
        <w:t>zal</w:t>
      </w:r>
      <w:r>
        <w:rPr>
          <w:color w:val="0D3A5C"/>
          <w:spacing w:val="-3"/>
        </w:rPr>
        <w:t> </w:t>
      </w:r>
      <w:r>
        <w:rPr>
          <w:color w:val="0D3A5C"/>
        </w:rPr>
        <w:t>in</w:t>
      </w:r>
      <w:r>
        <w:rPr>
          <w:color w:val="0D3A5C"/>
          <w:spacing w:val="-3"/>
        </w:rPr>
        <w:t> </w:t>
      </w:r>
      <w:r>
        <w:rPr>
          <w:color w:val="0D3A5C"/>
        </w:rPr>
        <w:t>overleg</w:t>
      </w:r>
      <w:r>
        <w:rPr>
          <w:color w:val="0D3A5C"/>
          <w:spacing w:val="-3"/>
        </w:rPr>
        <w:t> </w:t>
      </w:r>
      <w:r>
        <w:rPr>
          <w:color w:val="0D3A5C"/>
        </w:rPr>
        <w:t>met de gemeenten zo snel mogelijk worden gepland.</w:t>
      </w:r>
    </w:p>
    <w:p>
      <w:pPr>
        <w:pStyle w:val="BodyText"/>
        <w:spacing w:line="271" w:lineRule="auto"/>
        <w:ind w:left="226" w:right="656"/>
        <w:jc w:val="both"/>
      </w:pPr>
      <w:r>
        <w:rPr>
          <w:color w:val="0D3A5C"/>
        </w:rPr>
        <w:t>Invoering SSPR en wachtwoord wijzigen loopt niet zoals verwacht. Hier loopt nog steeds nazorg om zo snel mogelijk alle gebruikers op te voeren in SSPR en hun wachtwoord te laten wijzigen.</w:t>
      </w:r>
    </w:p>
    <w:p>
      <w:pPr>
        <w:pStyle w:val="BodyText"/>
        <w:spacing w:before="31"/>
      </w:pPr>
    </w:p>
    <w:p>
      <w:pPr>
        <w:pStyle w:val="BodyText"/>
        <w:spacing w:line="271" w:lineRule="auto"/>
        <w:ind w:left="226" w:right="656"/>
        <w:jc w:val="both"/>
      </w:pPr>
      <w:r>
        <w:rPr>
          <w:color w:val="0D3A5C"/>
        </w:rPr>
        <w:t>Omdat de applicatie Priva nog niet is overgezet en door verwachte leveringsproblemen van de Priva apparatuur (circa twee maanden) kunnen we niet verder met het ontmantelen van de GSA-omgeving. Desondanks worden mondjesmaat wel servers en andere apparatuur uitgeschakeld waarvan we zeker</w:t>
      </w:r>
      <w:r>
        <w:rPr>
          <w:color w:val="0D3A5C"/>
          <w:spacing w:val="40"/>
        </w:rPr>
        <w:t> </w:t>
      </w:r>
      <w:r>
        <w:rPr>
          <w:color w:val="0D3A5C"/>
        </w:rPr>
        <w:t>zijn dat dit geen probleem oplevert.</w:t>
      </w:r>
    </w:p>
    <w:p>
      <w:pPr>
        <w:pStyle w:val="BodyText"/>
        <w:spacing w:before="23"/>
      </w:pPr>
    </w:p>
    <w:p>
      <w:pPr>
        <w:pStyle w:val="Heading2"/>
      </w:pPr>
      <w:r>
        <w:rPr>
          <w:color w:val="0D3A5C"/>
          <w:spacing w:val="-10"/>
        </w:rPr>
        <w:t>Project</w:t>
      </w:r>
      <w:r>
        <w:rPr>
          <w:color w:val="0D3A5C"/>
          <w:spacing w:val="-3"/>
        </w:rPr>
        <w:t> </w:t>
      </w:r>
      <w:r>
        <w:rPr>
          <w:color w:val="0D3A5C"/>
          <w:spacing w:val="-10"/>
        </w:rPr>
        <w:t>Netwerk</w:t>
      </w:r>
      <w:r>
        <w:rPr>
          <w:color w:val="0D3A5C"/>
          <w:spacing w:val="-2"/>
        </w:rPr>
        <w:t> </w:t>
      </w:r>
      <w:r>
        <w:rPr>
          <w:color w:val="0D3A5C"/>
          <w:spacing w:val="-10"/>
        </w:rPr>
        <w:t>Redesign</w:t>
      </w:r>
    </w:p>
    <w:p>
      <w:pPr>
        <w:pStyle w:val="BodyText"/>
        <w:spacing w:line="271" w:lineRule="auto" w:before="56"/>
        <w:ind w:left="226" w:right="647"/>
        <w:jc w:val="both"/>
      </w:pPr>
      <w:r>
        <w:rPr>
          <w:color w:val="0D3A5C"/>
          <w:spacing w:val="-6"/>
        </w:rPr>
        <w:t>IPv6</w:t>
      </w:r>
      <w:r>
        <w:rPr>
          <w:color w:val="0D3A5C"/>
          <w:spacing w:val="-7"/>
        </w:rPr>
        <w:t> </w:t>
      </w:r>
      <w:r>
        <w:rPr>
          <w:color w:val="0D3A5C"/>
          <w:spacing w:val="-6"/>
        </w:rPr>
        <w:t>is</w:t>
      </w:r>
      <w:r>
        <w:rPr>
          <w:color w:val="0D3A5C"/>
          <w:spacing w:val="-7"/>
        </w:rPr>
        <w:t> </w:t>
      </w:r>
      <w:r>
        <w:rPr>
          <w:color w:val="0D3A5C"/>
          <w:spacing w:val="-6"/>
        </w:rPr>
        <w:t>op</w:t>
      </w:r>
      <w:r>
        <w:rPr>
          <w:color w:val="0D3A5C"/>
          <w:spacing w:val="-7"/>
        </w:rPr>
        <w:t> </w:t>
      </w:r>
      <w:r>
        <w:rPr>
          <w:color w:val="0D3A5C"/>
          <w:spacing w:val="-6"/>
        </w:rPr>
        <w:t>dit</w:t>
      </w:r>
      <w:r>
        <w:rPr>
          <w:color w:val="0D3A5C"/>
          <w:spacing w:val="-7"/>
        </w:rPr>
        <w:t> </w:t>
      </w:r>
      <w:r>
        <w:rPr>
          <w:color w:val="0D3A5C"/>
          <w:spacing w:val="-6"/>
        </w:rPr>
        <w:t>moment,</w:t>
      </w:r>
      <w:r>
        <w:rPr>
          <w:color w:val="0D3A5C"/>
          <w:spacing w:val="-7"/>
        </w:rPr>
        <w:t> </w:t>
      </w:r>
      <w:r>
        <w:rPr>
          <w:color w:val="0D3A5C"/>
          <w:spacing w:val="-6"/>
        </w:rPr>
        <w:t>aangezien</w:t>
      </w:r>
      <w:r>
        <w:rPr>
          <w:color w:val="0D3A5C"/>
          <w:spacing w:val="-7"/>
        </w:rPr>
        <w:t> </w:t>
      </w:r>
      <w:r>
        <w:rPr>
          <w:color w:val="0D3A5C"/>
          <w:spacing w:val="-6"/>
        </w:rPr>
        <w:t>dit</w:t>
      </w:r>
      <w:r>
        <w:rPr>
          <w:color w:val="0D3A5C"/>
          <w:spacing w:val="-7"/>
        </w:rPr>
        <w:t> </w:t>
      </w:r>
      <w:r>
        <w:rPr>
          <w:color w:val="0D3A5C"/>
          <w:spacing w:val="-6"/>
        </w:rPr>
        <w:t>(nog)</w:t>
      </w:r>
      <w:r>
        <w:rPr>
          <w:color w:val="0D3A5C"/>
          <w:spacing w:val="-7"/>
        </w:rPr>
        <w:t> </w:t>
      </w:r>
      <w:r>
        <w:rPr>
          <w:color w:val="0D3A5C"/>
          <w:spacing w:val="-6"/>
        </w:rPr>
        <w:t>met</w:t>
      </w:r>
      <w:r>
        <w:rPr>
          <w:color w:val="0D3A5C"/>
          <w:spacing w:val="-7"/>
        </w:rPr>
        <w:t> </w:t>
      </w:r>
      <w:r>
        <w:rPr>
          <w:color w:val="0D3A5C"/>
          <w:spacing w:val="-6"/>
        </w:rPr>
        <w:t>statische</w:t>
      </w:r>
      <w:r>
        <w:rPr>
          <w:color w:val="0D3A5C"/>
          <w:spacing w:val="-7"/>
        </w:rPr>
        <w:t> </w:t>
      </w:r>
      <w:r>
        <w:rPr>
          <w:color w:val="0D3A5C"/>
          <w:spacing w:val="-6"/>
        </w:rPr>
        <w:t>routering</w:t>
      </w:r>
      <w:r>
        <w:rPr>
          <w:color w:val="0D3A5C"/>
          <w:spacing w:val="-7"/>
        </w:rPr>
        <w:t> </w:t>
      </w:r>
      <w:r>
        <w:rPr>
          <w:color w:val="0D3A5C"/>
          <w:spacing w:val="-6"/>
        </w:rPr>
        <w:t>ingesteld</w:t>
      </w:r>
      <w:r>
        <w:rPr>
          <w:color w:val="0D3A5C"/>
          <w:spacing w:val="-7"/>
        </w:rPr>
        <w:t> </w:t>
      </w:r>
      <w:r>
        <w:rPr>
          <w:color w:val="0D3A5C"/>
          <w:spacing w:val="-6"/>
        </w:rPr>
        <w:t>richting</w:t>
      </w:r>
      <w:r>
        <w:rPr>
          <w:color w:val="0D3A5C"/>
          <w:spacing w:val="-7"/>
        </w:rPr>
        <w:t> </w:t>
      </w:r>
      <w:r>
        <w:rPr>
          <w:color w:val="0D3A5C"/>
          <w:spacing w:val="-6"/>
        </w:rPr>
        <w:t>de</w:t>
      </w:r>
      <w:r>
        <w:rPr>
          <w:color w:val="0D3A5C"/>
          <w:spacing w:val="-7"/>
        </w:rPr>
        <w:t> </w:t>
      </w:r>
      <w:r>
        <w:rPr>
          <w:color w:val="0D3A5C"/>
          <w:spacing w:val="-6"/>
        </w:rPr>
        <w:t>firewalls</w:t>
      </w:r>
      <w:r>
        <w:rPr>
          <w:color w:val="0D3A5C"/>
          <w:spacing w:val="-7"/>
        </w:rPr>
        <w:t> </w:t>
      </w:r>
      <w:r>
        <w:rPr>
          <w:color w:val="0D3A5C"/>
          <w:spacing w:val="-6"/>
        </w:rPr>
        <w:t>is</w:t>
      </w:r>
      <w:r>
        <w:rPr>
          <w:color w:val="0D3A5C"/>
          <w:spacing w:val="-7"/>
        </w:rPr>
        <w:t> </w:t>
      </w:r>
      <w:r>
        <w:rPr>
          <w:color w:val="0D3A5C"/>
          <w:spacing w:val="-6"/>
        </w:rPr>
        <w:t>ingesteld,</w:t>
      </w:r>
      <w:r>
        <w:rPr>
          <w:color w:val="0D3A5C"/>
          <w:spacing w:val="-7"/>
        </w:rPr>
        <w:t> </w:t>
      </w:r>
      <w:r>
        <w:rPr>
          <w:color w:val="0D3A5C"/>
          <w:spacing w:val="-6"/>
        </w:rPr>
        <w:t>nog </w:t>
      </w:r>
      <w:r>
        <w:rPr>
          <w:color w:val="0D3A5C"/>
        </w:rPr>
        <w:t>niet volledig beschikbaar/bruikbaar. In de komende weken wordt uitgezocht om dit, net zoals dit bij IPv4 </w:t>
      </w:r>
      <w:r>
        <w:rPr>
          <w:color w:val="0D3A5C"/>
          <w:spacing w:val="-6"/>
        </w:rPr>
        <w:t>gebeurd, dynamisch met OSPF in te gaan regelen. Helaas voorziet de techniek hierin nog standaard oplossingen.</w:t>
      </w:r>
    </w:p>
    <w:p>
      <w:pPr>
        <w:pStyle w:val="BodyText"/>
        <w:spacing w:before="33"/>
      </w:pPr>
    </w:p>
    <w:p>
      <w:pPr>
        <w:pStyle w:val="BodyText"/>
        <w:spacing w:line="271" w:lineRule="auto"/>
        <w:ind w:left="226"/>
      </w:pPr>
      <w:r>
        <w:rPr>
          <w:color w:val="0D3A5C"/>
          <w:spacing w:val="-2"/>
        </w:rPr>
        <w:t>V.w.b.</w:t>
      </w:r>
      <w:r>
        <w:rPr>
          <w:color w:val="0D3A5C"/>
          <w:spacing w:val="-8"/>
        </w:rPr>
        <w:t> </w:t>
      </w:r>
      <w:r>
        <w:rPr>
          <w:color w:val="0D3A5C"/>
          <w:spacing w:val="-2"/>
        </w:rPr>
        <w:t>de</w:t>
      </w:r>
      <w:r>
        <w:rPr>
          <w:color w:val="0D3A5C"/>
          <w:spacing w:val="-8"/>
        </w:rPr>
        <w:t> </w:t>
      </w:r>
      <w:r>
        <w:rPr>
          <w:color w:val="0D3A5C"/>
          <w:spacing w:val="-2"/>
        </w:rPr>
        <w:t>HA</w:t>
      </w:r>
      <w:r>
        <w:rPr>
          <w:color w:val="0D3A5C"/>
          <w:spacing w:val="-8"/>
        </w:rPr>
        <w:t> </w:t>
      </w:r>
      <w:r>
        <w:rPr>
          <w:color w:val="0D3A5C"/>
          <w:spacing w:val="-2"/>
        </w:rPr>
        <w:t>verbinding</w:t>
      </w:r>
      <w:r>
        <w:rPr>
          <w:color w:val="0D3A5C"/>
          <w:spacing w:val="-8"/>
        </w:rPr>
        <w:t> </w:t>
      </w:r>
      <w:r>
        <w:rPr>
          <w:color w:val="0D3A5C"/>
          <w:spacing w:val="-2"/>
        </w:rPr>
        <w:t>lopen</w:t>
      </w:r>
      <w:r>
        <w:rPr>
          <w:color w:val="0D3A5C"/>
          <w:spacing w:val="-8"/>
        </w:rPr>
        <w:t> </w:t>
      </w:r>
      <w:r>
        <w:rPr>
          <w:color w:val="0D3A5C"/>
          <w:spacing w:val="-2"/>
        </w:rPr>
        <w:t>we</w:t>
      </w:r>
      <w:r>
        <w:rPr>
          <w:color w:val="0D3A5C"/>
          <w:spacing w:val="-8"/>
        </w:rPr>
        <w:t> </w:t>
      </w:r>
      <w:r>
        <w:rPr>
          <w:color w:val="0D3A5C"/>
          <w:spacing w:val="-2"/>
        </w:rPr>
        <w:t>tegen</w:t>
      </w:r>
      <w:r>
        <w:rPr>
          <w:color w:val="0D3A5C"/>
          <w:spacing w:val="-8"/>
        </w:rPr>
        <w:t> </w:t>
      </w:r>
      <w:r>
        <w:rPr>
          <w:color w:val="0D3A5C"/>
          <w:spacing w:val="-2"/>
        </w:rPr>
        <w:t>een</w:t>
      </w:r>
      <w:r>
        <w:rPr>
          <w:color w:val="0D3A5C"/>
          <w:spacing w:val="-8"/>
        </w:rPr>
        <w:t> </w:t>
      </w:r>
      <w:r>
        <w:rPr>
          <w:color w:val="0D3A5C"/>
          <w:spacing w:val="-2"/>
        </w:rPr>
        <w:t>issue</w:t>
      </w:r>
      <w:r>
        <w:rPr>
          <w:color w:val="0D3A5C"/>
          <w:spacing w:val="-8"/>
        </w:rPr>
        <w:t> </w:t>
      </w:r>
      <w:r>
        <w:rPr>
          <w:color w:val="0D3A5C"/>
          <w:spacing w:val="-2"/>
        </w:rPr>
        <w:t>aan</w:t>
      </w:r>
      <w:r>
        <w:rPr>
          <w:color w:val="0D3A5C"/>
          <w:spacing w:val="-8"/>
        </w:rPr>
        <w:t> </w:t>
      </w:r>
      <w:r>
        <w:rPr>
          <w:color w:val="0D3A5C"/>
          <w:spacing w:val="-2"/>
        </w:rPr>
        <w:t>wat</w:t>
      </w:r>
      <w:r>
        <w:rPr>
          <w:color w:val="0D3A5C"/>
          <w:spacing w:val="-8"/>
        </w:rPr>
        <w:t> </w:t>
      </w:r>
      <w:r>
        <w:rPr>
          <w:color w:val="0D3A5C"/>
          <w:spacing w:val="-2"/>
        </w:rPr>
        <w:t>op</w:t>
      </w:r>
      <w:r>
        <w:rPr>
          <w:color w:val="0D3A5C"/>
          <w:spacing w:val="-8"/>
        </w:rPr>
        <w:t> </w:t>
      </w:r>
      <w:r>
        <w:rPr>
          <w:color w:val="0D3A5C"/>
          <w:spacing w:val="-2"/>
        </w:rPr>
        <w:t>dit</w:t>
      </w:r>
      <w:r>
        <w:rPr>
          <w:color w:val="0D3A5C"/>
          <w:spacing w:val="-8"/>
        </w:rPr>
        <w:t> </w:t>
      </w:r>
      <w:r>
        <w:rPr>
          <w:color w:val="0D3A5C"/>
          <w:spacing w:val="-2"/>
        </w:rPr>
        <w:t>moment</w:t>
      </w:r>
      <w:r>
        <w:rPr>
          <w:color w:val="0D3A5C"/>
          <w:spacing w:val="-8"/>
        </w:rPr>
        <w:t> </w:t>
      </w:r>
      <w:r>
        <w:rPr>
          <w:color w:val="0D3A5C"/>
          <w:spacing w:val="-2"/>
        </w:rPr>
        <w:t>bij</w:t>
      </w:r>
      <w:r>
        <w:rPr>
          <w:color w:val="0D3A5C"/>
          <w:spacing w:val="-8"/>
        </w:rPr>
        <w:t> </w:t>
      </w:r>
      <w:r>
        <w:rPr>
          <w:color w:val="0D3A5C"/>
          <w:spacing w:val="-2"/>
        </w:rPr>
        <w:t>T-Mobile</w:t>
      </w:r>
      <w:r>
        <w:rPr>
          <w:color w:val="0D3A5C"/>
          <w:spacing w:val="-8"/>
        </w:rPr>
        <w:t> </w:t>
      </w:r>
      <w:r>
        <w:rPr>
          <w:color w:val="0D3A5C"/>
          <w:spacing w:val="-2"/>
        </w:rPr>
        <w:t>(Tele</w:t>
      </w:r>
      <w:r>
        <w:rPr>
          <w:color w:val="0D3A5C"/>
          <w:spacing w:val="-8"/>
        </w:rPr>
        <w:t> </w:t>
      </w:r>
      <w:r>
        <w:rPr>
          <w:color w:val="0D3A5C"/>
          <w:spacing w:val="-2"/>
        </w:rPr>
        <w:t>2)</w:t>
      </w:r>
      <w:r>
        <w:rPr>
          <w:color w:val="0D3A5C"/>
          <w:spacing w:val="-8"/>
        </w:rPr>
        <w:t> </w:t>
      </w:r>
      <w:r>
        <w:rPr>
          <w:color w:val="0D3A5C"/>
          <w:spacing w:val="-2"/>
        </w:rPr>
        <w:t>als</w:t>
      </w:r>
      <w:r>
        <w:rPr>
          <w:color w:val="0D3A5C"/>
          <w:spacing w:val="-8"/>
        </w:rPr>
        <w:t> </w:t>
      </w:r>
      <w:r>
        <w:rPr>
          <w:color w:val="0D3A5C"/>
          <w:spacing w:val="-2"/>
        </w:rPr>
        <w:t>incident</w:t>
      </w:r>
      <w:r>
        <w:rPr>
          <w:color w:val="0D3A5C"/>
          <w:spacing w:val="-8"/>
        </w:rPr>
        <w:t> </w:t>
      </w:r>
      <w:r>
        <w:rPr>
          <w:color w:val="0D3A5C"/>
          <w:spacing w:val="-2"/>
        </w:rPr>
        <w:t>is aangemeld.</w:t>
      </w:r>
      <w:r>
        <w:rPr>
          <w:color w:val="0D3A5C"/>
          <w:spacing w:val="-13"/>
        </w:rPr>
        <w:t> </w:t>
      </w:r>
      <w:r>
        <w:rPr>
          <w:color w:val="0D3A5C"/>
          <w:spacing w:val="-2"/>
        </w:rPr>
        <w:t>Hierdoor</w:t>
      </w:r>
      <w:r>
        <w:rPr>
          <w:color w:val="0D3A5C"/>
          <w:spacing w:val="-13"/>
        </w:rPr>
        <w:t> </w:t>
      </w:r>
      <w:r>
        <w:rPr>
          <w:color w:val="0D3A5C"/>
          <w:spacing w:val="-2"/>
        </w:rPr>
        <w:t>is</w:t>
      </w:r>
      <w:r>
        <w:rPr>
          <w:color w:val="0D3A5C"/>
          <w:spacing w:val="-13"/>
        </w:rPr>
        <w:t> </w:t>
      </w:r>
      <w:r>
        <w:rPr>
          <w:color w:val="0D3A5C"/>
          <w:spacing w:val="-2"/>
        </w:rPr>
        <w:t>deze</w:t>
      </w:r>
      <w:r>
        <w:rPr>
          <w:color w:val="0D3A5C"/>
          <w:spacing w:val="-13"/>
        </w:rPr>
        <w:t> </w:t>
      </w:r>
      <w:r>
        <w:rPr>
          <w:color w:val="0D3A5C"/>
          <w:spacing w:val="-2"/>
        </w:rPr>
        <w:t>HA</w:t>
      </w:r>
      <w:r>
        <w:rPr>
          <w:color w:val="0D3A5C"/>
          <w:spacing w:val="-13"/>
        </w:rPr>
        <w:t> </w:t>
      </w:r>
      <w:r>
        <w:rPr>
          <w:color w:val="0D3A5C"/>
          <w:spacing w:val="-2"/>
        </w:rPr>
        <w:t>nog</w:t>
      </w:r>
      <w:r>
        <w:rPr>
          <w:color w:val="0D3A5C"/>
          <w:spacing w:val="-13"/>
        </w:rPr>
        <w:t> </w:t>
      </w:r>
      <w:r>
        <w:rPr>
          <w:color w:val="0D3A5C"/>
          <w:spacing w:val="-2"/>
        </w:rPr>
        <w:t>niet</w:t>
      </w:r>
      <w:r>
        <w:rPr>
          <w:color w:val="0D3A5C"/>
          <w:spacing w:val="-13"/>
        </w:rPr>
        <w:t> </w:t>
      </w:r>
      <w:r>
        <w:rPr>
          <w:color w:val="0D3A5C"/>
          <w:spacing w:val="-2"/>
        </w:rPr>
        <w:t>up</w:t>
      </w:r>
      <w:r>
        <w:rPr>
          <w:color w:val="0D3A5C"/>
          <w:spacing w:val="-13"/>
        </w:rPr>
        <w:t> </w:t>
      </w:r>
      <w:r>
        <w:rPr>
          <w:color w:val="0D3A5C"/>
          <w:spacing w:val="-2"/>
        </w:rPr>
        <w:t>and</w:t>
      </w:r>
      <w:r>
        <w:rPr>
          <w:color w:val="0D3A5C"/>
          <w:spacing w:val="-13"/>
        </w:rPr>
        <w:t> </w:t>
      </w:r>
      <w:r>
        <w:rPr>
          <w:color w:val="0D3A5C"/>
          <w:spacing w:val="-2"/>
        </w:rPr>
        <w:t>running.</w:t>
      </w:r>
    </w:p>
    <w:p>
      <w:pPr>
        <w:pStyle w:val="BodyText"/>
        <w:spacing w:before="34"/>
      </w:pPr>
    </w:p>
    <w:p>
      <w:pPr>
        <w:pStyle w:val="BodyText"/>
        <w:spacing w:line="271" w:lineRule="auto"/>
        <w:ind w:left="226" w:right="652"/>
        <w:jc w:val="both"/>
      </w:pPr>
      <w:r>
        <w:rPr>
          <w:color w:val="0D3A5C"/>
        </w:rPr>
        <w:t>Binnen</w:t>
      </w:r>
      <w:r>
        <w:rPr>
          <w:color w:val="0D3A5C"/>
          <w:spacing w:val="-11"/>
        </w:rPr>
        <w:t> </w:t>
      </w:r>
      <w:r>
        <w:rPr>
          <w:color w:val="0D3A5C"/>
        </w:rPr>
        <w:t>het</w:t>
      </w:r>
      <w:r>
        <w:rPr>
          <w:color w:val="0D3A5C"/>
          <w:spacing w:val="-11"/>
        </w:rPr>
        <w:t> </w:t>
      </w:r>
      <w:r>
        <w:rPr>
          <w:color w:val="0D3A5C"/>
        </w:rPr>
        <w:t>project</w:t>
      </w:r>
      <w:r>
        <w:rPr>
          <w:color w:val="0D3A5C"/>
          <w:spacing w:val="-11"/>
        </w:rPr>
        <w:t> </w:t>
      </w:r>
      <w:r>
        <w:rPr>
          <w:color w:val="0D3A5C"/>
        </w:rPr>
        <w:t>is</w:t>
      </w:r>
      <w:r>
        <w:rPr>
          <w:color w:val="0D3A5C"/>
          <w:spacing w:val="-11"/>
        </w:rPr>
        <w:t> </w:t>
      </w:r>
      <w:r>
        <w:rPr>
          <w:color w:val="0D3A5C"/>
        </w:rPr>
        <w:t>tot</w:t>
      </w:r>
      <w:r>
        <w:rPr>
          <w:color w:val="0D3A5C"/>
          <w:spacing w:val="-11"/>
        </w:rPr>
        <w:t> </w:t>
      </w:r>
      <w:r>
        <w:rPr>
          <w:color w:val="0D3A5C"/>
        </w:rPr>
        <w:t>twee</w:t>
      </w:r>
      <w:r>
        <w:rPr>
          <w:color w:val="0D3A5C"/>
          <w:spacing w:val="-11"/>
        </w:rPr>
        <w:t> </w:t>
      </w:r>
      <w:r>
        <w:rPr>
          <w:color w:val="0D3A5C"/>
        </w:rPr>
        <w:t>keer</w:t>
      </w:r>
      <w:r>
        <w:rPr>
          <w:color w:val="0D3A5C"/>
          <w:spacing w:val="-11"/>
        </w:rPr>
        <w:t> </w:t>
      </w:r>
      <w:r>
        <w:rPr>
          <w:color w:val="0D3A5C"/>
        </w:rPr>
        <w:t>toe</w:t>
      </w:r>
      <w:r>
        <w:rPr>
          <w:color w:val="0D3A5C"/>
          <w:spacing w:val="-11"/>
        </w:rPr>
        <w:t> </w:t>
      </w:r>
      <w:r>
        <w:rPr>
          <w:color w:val="0D3A5C"/>
        </w:rPr>
        <w:t>een</w:t>
      </w:r>
      <w:r>
        <w:rPr>
          <w:color w:val="0D3A5C"/>
          <w:spacing w:val="-11"/>
        </w:rPr>
        <w:t> </w:t>
      </w:r>
      <w:r>
        <w:rPr>
          <w:color w:val="0D3A5C"/>
        </w:rPr>
        <w:t>failover</w:t>
      </w:r>
      <w:r>
        <w:rPr>
          <w:color w:val="0D3A5C"/>
          <w:spacing w:val="-11"/>
        </w:rPr>
        <w:t> </w:t>
      </w:r>
      <w:r>
        <w:rPr>
          <w:color w:val="0D3A5C"/>
        </w:rPr>
        <w:t>test,</w:t>
      </w:r>
      <w:r>
        <w:rPr>
          <w:color w:val="0D3A5C"/>
          <w:spacing w:val="-11"/>
        </w:rPr>
        <w:t> </w:t>
      </w:r>
      <w:r>
        <w:rPr>
          <w:color w:val="0D3A5C"/>
        </w:rPr>
        <w:t>waarbij</w:t>
      </w:r>
      <w:r>
        <w:rPr>
          <w:color w:val="0D3A5C"/>
          <w:spacing w:val="-11"/>
        </w:rPr>
        <w:t> </w:t>
      </w:r>
      <w:r>
        <w:rPr>
          <w:color w:val="0D3A5C"/>
        </w:rPr>
        <w:t>er</w:t>
      </w:r>
      <w:r>
        <w:rPr>
          <w:color w:val="0D3A5C"/>
          <w:spacing w:val="-11"/>
        </w:rPr>
        <w:t> </w:t>
      </w:r>
      <w:r>
        <w:rPr>
          <w:color w:val="0D3A5C"/>
        </w:rPr>
        <w:t>de</w:t>
      </w:r>
      <w:r>
        <w:rPr>
          <w:color w:val="0D3A5C"/>
          <w:spacing w:val="-11"/>
        </w:rPr>
        <w:t> </w:t>
      </w:r>
      <w:r>
        <w:rPr>
          <w:color w:val="0D3A5C"/>
        </w:rPr>
        <w:t>nodige</w:t>
      </w:r>
      <w:r>
        <w:rPr>
          <w:color w:val="0D3A5C"/>
          <w:spacing w:val="-11"/>
        </w:rPr>
        <w:t> </w:t>
      </w:r>
      <w:r>
        <w:rPr>
          <w:color w:val="0D3A5C"/>
        </w:rPr>
        <w:t>verstoringen</w:t>
      </w:r>
      <w:r>
        <w:rPr>
          <w:color w:val="0D3A5C"/>
          <w:spacing w:val="-11"/>
        </w:rPr>
        <w:t> </w:t>
      </w:r>
      <w:r>
        <w:rPr>
          <w:color w:val="0D3A5C"/>
        </w:rPr>
        <w:t>zijn</w:t>
      </w:r>
      <w:r>
        <w:rPr>
          <w:color w:val="0D3A5C"/>
          <w:spacing w:val="-11"/>
        </w:rPr>
        <w:t> </w:t>
      </w:r>
      <w:r>
        <w:rPr>
          <w:color w:val="0D3A5C"/>
        </w:rPr>
        <w:t>opgetreden, </w:t>
      </w:r>
      <w:r>
        <w:rPr>
          <w:color w:val="0D3A5C"/>
          <w:spacing w:val="-6"/>
        </w:rPr>
        <w:t>uitgevoerd.</w:t>
      </w:r>
      <w:r>
        <w:rPr>
          <w:color w:val="0D3A5C"/>
          <w:spacing w:val="-8"/>
        </w:rPr>
        <w:t> </w:t>
      </w:r>
      <w:r>
        <w:rPr>
          <w:color w:val="0D3A5C"/>
          <w:spacing w:val="-6"/>
        </w:rPr>
        <w:t>Een</w:t>
      </w:r>
      <w:r>
        <w:rPr>
          <w:color w:val="0D3A5C"/>
          <w:spacing w:val="-8"/>
        </w:rPr>
        <w:t> </w:t>
      </w:r>
      <w:r>
        <w:rPr>
          <w:color w:val="0D3A5C"/>
          <w:spacing w:val="-6"/>
        </w:rPr>
        <w:t>nieuwe</w:t>
      </w:r>
      <w:r>
        <w:rPr>
          <w:color w:val="0D3A5C"/>
          <w:spacing w:val="-8"/>
        </w:rPr>
        <w:t> </w:t>
      </w:r>
      <w:r>
        <w:rPr>
          <w:color w:val="0D3A5C"/>
          <w:spacing w:val="-6"/>
        </w:rPr>
        <w:t>failover</w:t>
      </w:r>
      <w:r>
        <w:rPr>
          <w:color w:val="0D3A5C"/>
          <w:spacing w:val="-8"/>
        </w:rPr>
        <w:t> </w:t>
      </w:r>
      <w:r>
        <w:rPr>
          <w:color w:val="0D3A5C"/>
          <w:spacing w:val="-6"/>
        </w:rPr>
        <w:t>test</w:t>
      </w:r>
      <w:r>
        <w:rPr>
          <w:color w:val="0D3A5C"/>
          <w:spacing w:val="-8"/>
        </w:rPr>
        <w:t> </w:t>
      </w:r>
      <w:r>
        <w:rPr>
          <w:color w:val="0D3A5C"/>
          <w:spacing w:val="-6"/>
        </w:rPr>
        <w:t>wordt</w:t>
      </w:r>
      <w:r>
        <w:rPr>
          <w:color w:val="0D3A5C"/>
          <w:spacing w:val="-8"/>
        </w:rPr>
        <w:t> </w:t>
      </w:r>
      <w:r>
        <w:rPr>
          <w:color w:val="0D3A5C"/>
          <w:spacing w:val="-6"/>
        </w:rPr>
        <w:t>vanuit</w:t>
      </w:r>
      <w:r>
        <w:rPr>
          <w:color w:val="0D3A5C"/>
          <w:spacing w:val="-8"/>
        </w:rPr>
        <w:t> </w:t>
      </w:r>
      <w:r>
        <w:rPr>
          <w:color w:val="0D3A5C"/>
          <w:spacing w:val="-6"/>
        </w:rPr>
        <w:t>de</w:t>
      </w:r>
      <w:r>
        <w:rPr>
          <w:color w:val="0D3A5C"/>
          <w:spacing w:val="-8"/>
        </w:rPr>
        <w:t> </w:t>
      </w:r>
      <w:r>
        <w:rPr>
          <w:color w:val="0D3A5C"/>
          <w:spacing w:val="-6"/>
        </w:rPr>
        <w:t>operatie</w:t>
      </w:r>
      <w:r>
        <w:rPr>
          <w:color w:val="0D3A5C"/>
          <w:spacing w:val="-8"/>
        </w:rPr>
        <w:t> </w:t>
      </w:r>
      <w:r>
        <w:rPr>
          <w:color w:val="0D3A5C"/>
          <w:spacing w:val="-6"/>
        </w:rPr>
        <w:t>opgepakt</w:t>
      </w:r>
      <w:r>
        <w:rPr>
          <w:color w:val="0D3A5C"/>
          <w:spacing w:val="-8"/>
        </w:rPr>
        <w:t> </w:t>
      </w:r>
      <w:r>
        <w:rPr>
          <w:color w:val="0D3A5C"/>
          <w:spacing w:val="-6"/>
        </w:rPr>
        <w:t>en</w:t>
      </w:r>
      <w:r>
        <w:rPr>
          <w:color w:val="0D3A5C"/>
          <w:spacing w:val="-8"/>
        </w:rPr>
        <w:t> </w:t>
      </w:r>
      <w:r>
        <w:rPr>
          <w:color w:val="0D3A5C"/>
          <w:spacing w:val="-6"/>
        </w:rPr>
        <w:t>is</w:t>
      </w:r>
      <w:r>
        <w:rPr>
          <w:color w:val="0D3A5C"/>
          <w:spacing w:val="-8"/>
        </w:rPr>
        <w:t> </w:t>
      </w:r>
      <w:r>
        <w:rPr>
          <w:color w:val="0D3A5C"/>
          <w:spacing w:val="-6"/>
        </w:rPr>
        <w:t>daarmee</w:t>
      </w:r>
      <w:r>
        <w:rPr>
          <w:color w:val="0D3A5C"/>
          <w:spacing w:val="-8"/>
        </w:rPr>
        <w:t> </w:t>
      </w:r>
      <w:r>
        <w:rPr>
          <w:color w:val="0D3A5C"/>
          <w:spacing w:val="-6"/>
        </w:rPr>
        <w:t>uit</w:t>
      </w:r>
      <w:r>
        <w:rPr>
          <w:color w:val="0D3A5C"/>
          <w:spacing w:val="-8"/>
        </w:rPr>
        <w:t> </w:t>
      </w:r>
      <w:r>
        <w:rPr>
          <w:color w:val="0D3A5C"/>
          <w:spacing w:val="-6"/>
        </w:rPr>
        <w:t>het</w:t>
      </w:r>
      <w:r>
        <w:rPr>
          <w:color w:val="0D3A5C"/>
          <w:spacing w:val="-8"/>
        </w:rPr>
        <w:t> </w:t>
      </w:r>
      <w:r>
        <w:rPr>
          <w:color w:val="0D3A5C"/>
          <w:spacing w:val="-6"/>
        </w:rPr>
        <w:t>project</w:t>
      </w:r>
      <w:r>
        <w:rPr>
          <w:color w:val="0D3A5C"/>
          <w:spacing w:val="-8"/>
        </w:rPr>
        <w:t> </w:t>
      </w:r>
      <w:r>
        <w:rPr>
          <w:color w:val="0D3A5C"/>
          <w:spacing w:val="-6"/>
        </w:rPr>
        <w:t>getrokken.</w:t>
      </w:r>
    </w:p>
    <w:p>
      <w:pPr>
        <w:pStyle w:val="BodyText"/>
        <w:spacing w:after="0" w:line="271" w:lineRule="auto"/>
        <w:jc w:val="both"/>
        <w:sectPr>
          <w:pgSz w:w="11900" w:h="16850"/>
          <w:pgMar w:header="0" w:footer="175" w:top="740" w:bottom="420" w:left="566" w:right="141"/>
        </w:sectPr>
      </w:pPr>
    </w:p>
    <w:p>
      <w:pPr>
        <w:pStyle w:val="Heading2"/>
        <w:spacing w:before="17"/>
        <w:jc w:val="left"/>
      </w:pPr>
      <w:r>
        <w:rPr>
          <w:color w:val="0D3A5C"/>
        </w:rPr>
        <w:t>Project</w:t>
      </w:r>
      <w:r>
        <w:rPr>
          <w:color w:val="0D3A5C"/>
          <w:spacing w:val="-16"/>
        </w:rPr>
        <w:t> </w:t>
      </w:r>
      <w:r>
        <w:rPr>
          <w:color w:val="0D3A5C"/>
          <w:spacing w:val="-2"/>
        </w:rPr>
        <w:t>Bestelproces</w:t>
      </w:r>
    </w:p>
    <w:p>
      <w:pPr>
        <w:pStyle w:val="BodyText"/>
        <w:spacing w:line="271" w:lineRule="auto" w:before="56"/>
        <w:ind w:left="226" w:right="1072"/>
      </w:pPr>
      <w:r>
        <w:rPr>
          <w:color w:val="0D3A5C"/>
        </w:rPr>
        <w:t>Het inregelen, met onze leverancier Dustin, van het geautomatiseerd proces om de veiligheidsvoorraden</w:t>
      </w:r>
      <w:r>
        <w:rPr>
          <w:color w:val="0D3A5C"/>
          <w:spacing w:val="-4"/>
        </w:rPr>
        <w:t> </w:t>
      </w:r>
      <w:r>
        <w:rPr>
          <w:color w:val="0D3A5C"/>
        </w:rPr>
        <w:t>van</w:t>
      </w:r>
      <w:r>
        <w:rPr>
          <w:color w:val="0D3A5C"/>
          <w:spacing w:val="-4"/>
        </w:rPr>
        <w:t> </w:t>
      </w:r>
      <w:r>
        <w:rPr>
          <w:color w:val="0D3A5C"/>
        </w:rPr>
        <w:t>de</w:t>
      </w:r>
      <w:r>
        <w:rPr>
          <w:color w:val="0D3A5C"/>
          <w:spacing w:val="-4"/>
        </w:rPr>
        <w:t> </w:t>
      </w:r>
      <w:r>
        <w:rPr>
          <w:color w:val="0D3A5C"/>
        </w:rPr>
        <w:t>gemeenten</w:t>
      </w:r>
      <w:r>
        <w:rPr>
          <w:color w:val="0D3A5C"/>
          <w:spacing w:val="-4"/>
        </w:rPr>
        <w:t> </w:t>
      </w:r>
      <w:r>
        <w:rPr>
          <w:color w:val="0D3A5C"/>
        </w:rPr>
        <w:t>op</w:t>
      </w:r>
      <w:r>
        <w:rPr>
          <w:color w:val="0D3A5C"/>
          <w:spacing w:val="-4"/>
        </w:rPr>
        <w:t> </w:t>
      </w:r>
      <w:r>
        <w:rPr>
          <w:color w:val="0D3A5C"/>
        </w:rPr>
        <w:t>peil</w:t>
      </w:r>
      <w:r>
        <w:rPr>
          <w:color w:val="0D3A5C"/>
          <w:spacing w:val="-4"/>
        </w:rPr>
        <w:t> </w:t>
      </w:r>
      <w:r>
        <w:rPr>
          <w:color w:val="0D3A5C"/>
        </w:rPr>
        <w:t>te</w:t>
      </w:r>
      <w:r>
        <w:rPr>
          <w:color w:val="0D3A5C"/>
          <w:spacing w:val="-4"/>
        </w:rPr>
        <w:t> </w:t>
      </w:r>
      <w:r>
        <w:rPr>
          <w:color w:val="0D3A5C"/>
        </w:rPr>
        <w:t>houden</w:t>
      </w:r>
      <w:r>
        <w:rPr>
          <w:color w:val="0D3A5C"/>
          <w:spacing w:val="-4"/>
        </w:rPr>
        <w:t> </w:t>
      </w:r>
      <w:r>
        <w:rPr>
          <w:color w:val="0D3A5C"/>
        </w:rPr>
        <w:t>duurt,</w:t>
      </w:r>
      <w:r>
        <w:rPr>
          <w:color w:val="0D3A5C"/>
          <w:spacing w:val="-4"/>
        </w:rPr>
        <w:t> </w:t>
      </w:r>
      <w:r>
        <w:rPr>
          <w:color w:val="0D3A5C"/>
        </w:rPr>
        <w:t>door</w:t>
      </w:r>
      <w:r>
        <w:rPr>
          <w:color w:val="0D3A5C"/>
          <w:spacing w:val="-4"/>
        </w:rPr>
        <w:t> </w:t>
      </w:r>
      <w:r>
        <w:rPr>
          <w:color w:val="0D3A5C"/>
        </w:rPr>
        <w:t>problemen</w:t>
      </w:r>
      <w:r>
        <w:rPr>
          <w:color w:val="0D3A5C"/>
          <w:spacing w:val="-4"/>
        </w:rPr>
        <w:t> </w:t>
      </w:r>
      <w:r>
        <w:rPr>
          <w:color w:val="0D3A5C"/>
        </w:rPr>
        <w:t>bij</w:t>
      </w:r>
      <w:r>
        <w:rPr>
          <w:color w:val="0D3A5C"/>
          <w:spacing w:val="-4"/>
        </w:rPr>
        <w:t> </w:t>
      </w:r>
      <w:r>
        <w:rPr>
          <w:color w:val="0D3A5C"/>
        </w:rPr>
        <w:t>de</w:t>
      </w:r>
      <w:r>
        <w:rPr>
          <w:color w:val="0D3A5C"/>
          <w:spacing w:val="-4"/>
        </w:rPr>
        <w:t> </w:t>
      </w:r>
      <w:r>
        <w:rPr>
          <w:color w:val="0D3A5C"/>
        </w:rPr>
        <w:t>leverancier, helaas langer dan gepland. Vanuit ICT NML is dit geëscaleerd en er zijn inmiddels vanuit de leverancier toezeggingen gedaan om e.e.a. op te pakken en af te handelen.</w:t>
      </w:r>
    </w:p>
    <w:p>
      <w:pPr>
        <w:pStyle w:val="BodyText"/>
        <w:spacing w:before="83"/>
      </w:pPr>
    </w:p>
    <w:p>
      <w:pPr>
        <w:pStyle w:val="Heading2"/>
        <w:jc w:val="left"/>
      </w:pPr>
      <w:r>
        <w:rPr>
          <w:color w:val="0D3A5C"/>
        </w:rPr>
        <w:t>Project</w:t>
      </w:r>
      <w:r>
        <w:rPr>
          <w:color w:val="0D3A5C"/>
          <w:spacing w:val="-14"/>
        </w:rPr>
        <w:t> </w:t>
      </w:r>
      <w:r>
        <w:rPr>
          <w:color w:val="0D3A5C"/>
        </w:rPr>
        <w:t>Nieuw</w:t>
      </w:r>
      <w:r>
        <w:rPr>
          <w:color w:val="0D3A5C"/>
          <w:spacing w:val="-14"/>
        </w:rPr>
        <w:t> </w:t>
      </w:r>
      <w:r>
        <w:rPr>
          <w:color w:val="0D3A5C"/>
          <w:spacing w:val="-2"/>
        </w:rPr>
        <w:t>Werkplekconcept</w:t>
      </w:r>
    </w:p>
    <w:p>
      <w:pPr>
        <w:pStyle w:val="BodyText"/>
        <w:spacing w:line="271" w:lineRule="auto" w:before="56"/>
        <w:ind w:left="226" w:right="841"/>
      </w:pPr>
      <w:r>
        <w:rPr>
          <w:color w:val="0D3A5C"/>
        </w:rPr>
        <w:t>Door</w:t>
      </w:r>
      <w:r>
        <w:rPr>
          <w:color w:val="0D3A5C"/>
          <w:spacing w:val="-3"/>
        </w:rPr>
        <w:t> </w:t>
      </w:r>
      <w:r>
        <w:rPr>
          <w:color w:val="0D3A5C"/>
        </w:rPr>
        <w:t>de</w:t>
      </w:r>
      <w:r>
        <w:rPr>
          <w:color w:val="0D3A5C"/>
          <w:spacing w:val="-3"/>
        </w:rPr>
        <w:t> </w:t>
      </w:r>
      <w:r>
        <w:rPr>
          <w:color w:val="0D3A5C"/>
        </w:rPr>
        <w:t>eerder</w:t>
      </w:r>
      <w:r>
        <w:rPr>
          <w:color w:val="0D3A5C"/>
          <w:spacing w:val="-3"/>
        </w:rPr>
        <w:t> </w:t>
      </w:r>
      <w:r>
        <w:rPr>
          <w:color w:val="0D3A5C"/>
        </w:rPr>
        <w:t>vermelde</w:t>
      </w:r>
      <w:r>
        <w:rPr>
          <w:color w:val="0D3A5C"/>
          <w:spacing w:val="-3"/>
        </w:rPr>
        <w:t> </w:t>
      </w:r>
      <w:r>
        <w:rPr>
          <w:color w:val="0D3A5C"/>
        </w:rPr>
        <w:t>technische</w:t>
      </w:r>
      <w:r>
        <w:rPr>
          <w:color w:val="0D3A5C"/>
          <w:spacing w:val="-3"/>
        </w:rPr>
        <w:t> </w:t>
      </w:r>
      <w:r>
        <w:rPr>
          <w:color w:val="0D3A5C"/>
        </w:rPr>
        <w:t>tegenslagen</w:t>
      </w:r>
      <w:r>
        <w:rPr>
          <w:color w:val="0D3A5C"/>
          <w:spacing w:val="-3"/>
        </w:rPr>
        <w:t> </w:t>
      </w:r>
      <w:r>
        <w:rPr>
          <w:color w:val="0D3A5C"/>
        </w:rPr>
        <w:t>is</w:t>
      </w:r>
      <w:r>
        <w:rPr>
          <w:color w:val="0D3A5C"/>
          <w:spacing w:val="-3"/>
        </w:rPr>
        <w:t> </w:t>
      </w:r>
      <w:r>
        <w:rPr>
          <w:color w:val="0D3A5C"/>
        </w:rPr>
        <w:t>het</w:t>
      </w:r>
      <w:r>
        <w:rPr>
          <w:color w:val="0D3A5C"/>
          <w:spacing w:val="-3"/>
        </w:rPr>
        <w:t> </w:t>
      </w:r>
      <w:r>
        <w:rPr>
          <w:color w:val="0D3A5C"/>
        </w:rPr>
        <w:t>gewenste</w:t>
      </w:r>
      <w:r>
        <w:rPr>
          <w:color w:val="0D3A5C"/>
          <w:spacing w:val="-3"/>
        </w:rPr>
        <w:t> </w:t>
      </w:r>
      <w:r>
        <w:rPr>
          <w:color w:val="0D3A5C"/>
        </w:rPr>
        <w:t>resultaat,</w:t>
      </w:r>
      <w:r>
        <w:rPr>
          <w:color w:val="0D3A5C"/>
          <w:spacing w:val="-3"/>
        </w:rPr>
        <w:t> </w:t>
      </w:r>
      <w:r>
        <w:rPr>
          <w:color w:val="0D3A5C"/>
        </w:rPr>
        <w:t>om</w:t>
      </w:r>
      <w:r>
        <w:rPr>
          <w:color w:val="0D3A5C"/>
          <w:spacing w:val="-3"/>
        </w:rPr>
        <w:t> </w:t>
      </w:r>
      <w:r>
        <w:rPr>
          <w:color w:val="0D3A5C"/>
        </w:rPr>
        <w:t>SSO</w:t>
      </w:r>
      <w:r>
        <w:rPr>
          <w:color w:val="0D3A5C"/>
          <w:spacing w:val="-3"/>
        </w:rPr>
        <w:t> </w:t>
      </w:r>
      <w:r>
        <w:rPr>
          <w:color w:val="0D3A5C"/>
        </w:rPr>
        <w:t>reeds</w:t>
      </w:r>
      <w:r>
        <w:rPr>
          <w:color w:val="0D3A5C"/>
          <w:spacing w:val="-3"/>
        </w:rPr>
        <w:t> </w:t>
      </w:r>
      <w:r>
        <w:rPr>
          <w:color w:val="0D3A5C"/>
        </w:rPr>
        <w:t>meer</w:t>
      </w:r>
      <w:r>
        <w:rPr>
          <w:color w:val="0D3A5C"/>
          <w:spacing w:val="-3"/>
        </w:rPr>
        <w:t> </w:t>
      </w:r>
      <w:r>
        <w:rPr>
          <w:color w:val="0D3A5C"/>
        </w:rPr>
        <w:t>in</w:t>
      </w:r>
      <w:r>
        <w:rPr>
          <w:color w:val="0D3A5C"/>
          <w:spacing w:val="-3"/>
        </w:rPr>
        <w:t> </w:t>
      </w:r>
      <w:r>
        <w:rPr>
          <w:color w:val="0D3A5C"/>
        </w:rPr>
        <w:t>de huidige managed werkplek geïmplementeerd te hebben, niet gehaald. Dit zal, wanneer voor alle gemeenten de technische basisomgevingen gereed zijn verder worden opgepakt.</w:t>
      </w:r>
    </w:p>
    <w:p>
      <w:pPr>
        <w:pStyle w:val="BodyText"/>
        <w:spacing w:before="24"/>
      </w:pPr>
    </w:p>
    <w:p>
      <w:pPr>
        <w:pStyle w:val="Heading2"/>
        <w:spacing w:line="273" w:lineRule="auto" w:before="1"/>
        <w:ind w:right="7949"/>
      </w:pPr>
      <w:r>
        <w:rPr>
          <w:color w:val="0D3A5C"/>
        </w:rPr>
        <w:t>Opgedane ervaring Project</w:t>
      </w:r>
      <w:r>
        <w:rPr>
          <w:color w:val="0D3A5C"/>
          <w:spacing w:val="-11"/>
        </w:rPr>
        <w:t> </w:t>
      </w:r>
      <w:r>
        <w:rPr>
          <w:color w:val="0D3A5C"/>
        </w:rPr>
        <w:t>Asten</w:t>
      </w:r>
      <w:r>
        <w:rPr>
          <w:color w:val="0D3A5C"/>
          <w:spacing w:val="-11"/>
        </w:rPr>
        <w:t> </w:t>
      </w:r>
      <w:r>
        <w:rPr>
          <w:color w:val="0D3A5C"/>
        </w:rPr>
        <w:t>en</w:t>
      </w:r>
      <w:r>
        <w:rPr>
          <w:color w:val="0D3A5C"/>
          <w:spacing w:val="-10"/>
        </w:rPr>
        <w:t> </w:t>
      </w:r>
      <w:r>
        <w:rPr>
          <w:color w:val="0D3A5C"/>
          <w:spacing w:val="-2"/>
        </w:rPr>
        <w:t>Someren</w:t>
      </w:r>
    </w:p>
    <w:p>
      <w:pPr>
        <w:pStyle w:val="BodyText"/>
        <w:spacing w:line="271" w:lineRule="auto" w:before="8"/>
        <w:ind w:left="226" w:right="1021"/>
        <w:jc w:val="both"/>
      </w:pPr>
      <w:r>
        <w:rPr>
          <w:color w:val="0D3A5C"/>
        </w:rPr>
        <w:t>Omdat het een groot en complex project is geweest, voelt de huidige status echt al als nazorg. Het </w:t>
      </w:r>
      <w:r>
        <w:rPr>
          <w:color w:val="0D3A5C"/>
        </w:rPr>
        <w:t>is dus van belang dat we iedereen scherp houden, zodat ook de laatste punten daadwerkelijk worden opgepakt. Daarom wordt er nog wekelijks een overleg gepland om alle openstaande punten te bespreken. We zijn als ICT NML afhankelijk van de resources van de gemeenten. Ook intern hebben we nog wel een professionaliseringsslag te maken. We kunnen bijvoorbeeld niet concreet een planning/ inschatting maken van werkzaamheden, wat redelijk lastig is als je een projectplanning wil </w:t>
      </w:r>
      <w:r>
        <w:rPr>
          <w:color w:val="0D3A5C"/>
          <w:spacing w:val="-2"/>
        </w:rPr>
        <w:t>afgeven.</w:t>
      </w:r>
    </w:p>
    <w:p>
      <w:pPr>
        <w:pStyle w:val="BodyText"/>
        <w:spacing w:before="19"/>
      </w:pPr>
    </w:p>
    <w:p>
      <w:pPr>
        <w:pStyle w:val="Heading2"/>
      </w:pPr>
      <w:r>
        <w:rPr>
          <w:color w:val="0D3A5C"/>
        </w:rPr>
        <w:t>Project</w:t>
      </w:r>
      <w:r>
        <w:rPr>
          <w:color w:val="0D3A5C"/>
          <w:spacing w:val="-14"/>
        </w:rPr>
        <w:t> </w:t>
      </w:r>
      <w:r>
        <w:rPr>
          <w:color w:val="0D3A5C"/>
        </w:rPr>
        <w:t>Nieuw</w:t>
      </w:r>
      <w:r>
        <w:rPr>
          <w:color w:val="0D3A5C"/>
          <w:spacing w:val="-14"/>
        </w:rPr>
        <w:t> </w:t>
      </w:r>
      <w:r>
        <w:rPr>
          <w:color w:val="0D3A5C"/>
          <w:spacing w:val="-2"/>
        </w:rPr>
        <w:t>Werkplekconcept</w:t>
      </w:r>
    </w:p>
    <w:p>
      <w:pPr>
        <w:pStyle w:val="BodyText"/>
        <w:spacing w:line="271" w:lineRule="auto" w:before="56"/>
        <w:ind w:left="226" w:right="1021"/>
        <w:jc w:val="both"/>
      </w:pPr>
      <w:r>
        <w:rPr/>
        <w:drawing>
          <wp:anchor distT="0" distB="0" distL="0" distR="0" allowOverlap="1" layoutInCell="1" locked="0" behindDoc="1" simplePos="0" relativeHeight="487595520">
            <wp:simplePos x="0" y="0"/>
            <wp:positionH relativeFrom="page">
              <wp:posOffset>4071482</wp:posOffset>
            </wp:positionH>
            <wp:positionV relativeFrom="paragraph">
              <wp:posOffset>1528911</wp:posOffset>
            </wp:positionV>
            <wp:extent cx="2683088" cy="3214116"/>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20" cstate="print"/>
                    <a:stretch>
                      <a:fillRect/>
                    </a:stretch>
                  </pic:blipFill>
                  <pic:spPr>
                    <a:xfrm>
                      <a:off x="0" y="0"/>
                      <a:ext cx="2683088" cy="3214116"/>
                    </a:xfrm>
                    <a:prstGeom prst="rect">
                      <a:avLst/>
                    </a:prstGeom>
                  </pic:spPr>
                </pic:pic>
              </a:graphicData>
            </a:graphic>
          </wp:anchor>
        </w:drawing>
      </w:r>
      <w:r>
        <w:rPr>
          <w:color w:val="0D3A5C"/>
        </w:rPr>
        <w:t>Sinds 21 maart zijn we gestart met de daadwerkelijke uitrol van de managed werkplek bij de gemeente Someren. Nadat deze uitrol was afgerond zijn we verder gegaan bij de gemeente Asten. Deze uitrol is inmiddels ook volgens planning afgerond. Bij beide uitrollen is de samenwerking tussen het ICT NML project team en de interne IT medewerkers bij de beide gemeenten optimaal geweest. De gebruikers zijn zo optimaal mogelijk ondersteund bij de overgang naar de managed werkplek. </w:t>
      </w:r>
      <w:r>
        <w:rPr>
          <w:color w:val="0D3A5C"/>
        </w:rPr>
        <w:t>Er heerste, ondanks enkele uitdagingen, een algemene prettige en positieve werksfeer. Daarnaast is de managed werkplek zelf door velen als positief ervaren.</w:t>
      </w:r>
    </w:p>
    <w:p>
      <w:pPr>
        <w:pStyle w:val="BodyText"/>
        <w:spacing w:after="0" w:line="271" w:lineRule="auto"/>
        <w:jc w:val="both"/>
        <w:sectPr>
          <w:pgSz w:w="11900" w:h="16850"/>
          <w:pgMar w:header="0" w:footer="175" w:top="460" w:bottom="480" w:left="566" w:right="141"/>
        </w:sectPr>
      </w:pPr>
    </w:p>
    <w:p>
      <w:pPr>
        <w:pStyle w:val="Heading1"/>
        <w:spacing w:line="611" w:lineRule="exact"/>
        <w:ind w:right="976"/>
      </w:pPr>
      <w:r>
        <w:rPr>
          <w:color w:val="0D3A5C"/>
        </w:rPr>
        <w:t>Doorkijk</w:t>
      </w:r>
      <w:r>
        <w:rPr>
          <w:color w:val="0D3A5C"/>
          <w:spacing w:val="-22"/>
        </w:rPr>
        <w:t> </w:t>
      </w:r>
      <w:r>
        <w:rPr>
          <w:color w:val="0D3A5C"/>
        </w:rPr>
        <w:t>komende</w:t>
      </w:r>
      <w:r>
        <w:rPr>
          <w:color w:val="0D3A5C"/>
          <w:spacing w:val="-22"/>
        </w:rPr>
        <w:t> </w:t>
      </w:r>
      <w:r>
        <w:rPr>
          <w:color w:val="0D3A5C"/>
        </w:rPr>
        <w:t>vier</w:t>
      </w:r>
      <w:r>
        <w:rPr>
          <w:color w:val="0D3A5C"/>
          <w:spacing w:val="-22"/>
        </w:rPr>
        <w:t> </w:t>
      </w:r>
      <w:r>
        <w:rPr>
          <w:color w:val="0D3A5C"/>
          <w:spacing w:val="-2"/>
        </w:rPr>
        <w:t>maanden</w:t>
      </w:r>
    </w:p>
    <w:p>
      <w:pPr>
        <w:pStyle w:val="BodyText"/>
        <w:spacing w:before="73"/>
        <w:rPr>
          <w:b/>
          <w:sz w:val="28"/>
        </w:rPr>
      </w:pPr>
    </w:p>
    <w:p>
      <w:pPr>
        <w:pStyle w:val="Heading2"/>
        <w:ind w:left="147"/>
      </w:pPr>
      <w:r>
        <w:rPr>
          <w:color w:val="0D3A5C"/>
        </w:rPr>
        <w:t>Asten</w:t>
      </w:r>
      <w:r>
        <w:rPr>
          <w:color w:val="0D3A5C"/>
          <w:spacing w:val="-9"/>
        </w:rPr>
        <w:t> </w:t>
      </w:r>
      <w:r>
        <w:rPr>
          <w:color w:val="0D3A5C"/>
        </w:rPr>
        <w:t>en</w:t>
      </w:r>
      <w:r>
        <w:rPr>
          <w:color w:val="0D3A5C"/>
          <w:spacing w:val="-8"/>
        </w:rPr>
        <w:t> </w:t>
      </w:r>
      <w:r>
        <w:rPr>
          <w:color w:val="0D3A5C"/>
          <w:spacing w:val="-2"/>
        </w:rPr>
        <w:t>Someren</w:t>
      </w:r>
    </w:p>
    <w:p>
      <w:pPr>
        <w:pStyle w:val="BodyText"/>
        <w:spacing w:line="271" w:lineRule="auto" w:before="56"/>
        <w:ind w:left="147" w:right="575"/>
        <w:jc w:val="both"/>
      </w:pPr>
      <w:r>
        <w:rPr>
          <w:color w:val="0D3A5C"/>
        </w:rPr>
        <w:t>De IAM gaat live en de webportalen telefonie worden beschikbaar gesteld. De Risico acceptatie overeenkomst (RAO) wordt ondertekend, Gemnet wordt gemigreerd en de oude </w:t>
      </w:r>
      <w:r>
        <w:rPr>
          <w:color w:val="0D3A5C"/>
        </w:rPr>
        <w:t>netwerkinfrastructuur wordt uitgefaseerd. Daarnaast worden er - in overleg met het project nieuw werkplek concept – nieuwe schermen inclusief managed laptops (verder) uitgerold. In juni zal, afhankelijk van de implementatie van Priva Online, de GSA-omgeving worden ontmanteld.</w:t>
      </w:r>
    </w:p>
    <w:p>
      <w:pPr>
        <w:pStyle w:val="BodyText"/>
        <w:spacing w:before="22"/>
      </w:pPr>
    </w:p>
    <w:p>
      <w:pPr>
        <w:pStyle w:val="Heading2"/>
        <w:ind w:left="147"/>
      </w:pPr>
      <w:r>
        <w:rPr>
          <w:color w:val="0D3A5C"/>
        </w:rPr>
        <w:t>Project</w:t>
      </w:r>
      <w:r>
        <w:rPr>
          <w:color w:val="0D3A5C"/>
          <w:spacing w:val="-12"/>
        </w:rPr>
        <w:t> </w:t>
      </w:r>
      <w:r>
        <w:rPr>
          <w:color w:val="0D3A5C"/>
        </w:rPr>
        <w:t>IAM</w:t>
      </w:r>
      <w:r>
        <w:rPr>
          <w:color w:val="0D3A5C"/>
          <w:spacing w:val="-12"/>
        </w:rPr>
        <w:t> </w:t>
      </w:r>
      <w:r>
        <w:rPr>
          <w:color w:val="0D3A5C"/>
          <w:spacing w:val="-2"/>
        </w:rPr>
        <w:t>Revisie</w:t>
      </w:r>
    </w:p>
    <w:p>
      <w:pPr>
        <w:pStyle w:val="BodyText"/>
        <w:spacing w:line="271" w:lineRule="auto" w:before="56"/>
        <w:ind w:left="147" w:right="575"/>
        <w:jc w:val="both"/>
      </w:pPr>
      <w:r>
        <w:rPr>
          <w:color w:val="0D3A5C"/>
        </w:rPr>
        <w:t>Het oorspronkelijke project IAM (Identity &amp; Access Management) is in het verleden uitgevoerd door ICT NML en geïmplementeerd bij de deelnemers Roermond, Weert, Nederweert en Venlo. Bij </w:t>
      </w:r>
      <w:r>
        <w:rPr>
          <w:color w:val="0D3A5C"/>
        </w:rPr>
        <w:t>twee</w:t>
      </w:r>
      <w:r>
        <w:rPr>
          <w:color w:val="0D3A5C"/>
          <w:spacing w:val="40"/>
        </w:rPr>
        <w:t> </w:t>
      </w:r>
      <w:r>
        <w:rPr>
          <w:color w:val="0D3A5C"/>
        </w:rPr>
        <w:t>deelnemers (Weert en Venlo) zijn er nog uitdagingen waardoor de scope van het oorspronkelijke project mogelijk de behoeften van deze deelnemers niet dekte.</w:t>
      </w:r>
    </w:p>
    <w:p>
      <w:pPr>
        <w:pStyle w:val="BodyText"/>
        <w:spacing w:line="271" w:lineRule="auto"/>
        <w:ind w:left="147" w:right="586"/>
        <w:jc w:val="both"/>
      </w:pPr>
      <w:r>
        <w:rPr>
          <w:color w:val="0D3A5C"/>
        </w:rPr>
        <w:t>Om die reden is een onderzoek gestart met als doel inzicht te verkrijgen in de status quo bij de deelnemers van ICT NML en de volwassenheid van de IAM-implementatie. Daarnaast is een beeld gevormd over de gewenste situatie van IAM in de toekomst. Tijdens het onderzoek zijn specifiek de zorgen en issues in kaart gebracht voor alle deelnemers. Daarnaast is de gewenste situatie in kaart gebracht voor alle </w:t>
      </w:r>
      <w:r>
        <w:rPr>
          <w:color w:val="0D3A5C"/>
        </w:rPr>
        <w:t>deelnemers. Naar aanleiding van de onderzoeksresultaten wordt een projectplan opgesteld.</w:t>
      </w:r>
    </w:p>
    <w:p>
      <w:pPr>
        <w:pStyle w:val="BodyText"/>
        <w:spacing w:before="16"/>
      </w:pPr>
    </w:p>
    <w:p>
      <w:pPr>
        <w:pStyle w:val="Heading2"/>
        <w:ind w:left="147"/>
      </w:pPr>
      <w:r>
        <w:rPr>
          <w:color w:val="0D3A5C"/>
          <w:spacing w:val="-2"/>
        </w:rPr>
        <w:t>Exchange</w:t>
      </w:r>
      <w:r>
        <w:rPr>
          <w:color w:val="0D3A5C"/>
          <w:spacing w:val="-3"/>
        </w:rPr>
        <w:t> </w:t>
      </w:r>
      <w:r>
        <w:rPr>
          <w:color w:val="0D3A5C"/>
          <w:spacing w:val="-2"/>
        </w:rPr>
        <w:t>Online</w:t>
      </w:r>
    </w:p>
    <w:p>
      <w:pPr>
        <w:pStyle w:val="BodyText"/>
        <w:spacing w:line="271" w:lineRule="auto" w:before="56"/>
        <w:ind w:left="147" w:right="574"/>
        <w:jc w:val="both"/>
      </w:pPr>
      <w:r>
        <w:rPr>
          <w:color w:val="0D3A5C"/>
        </w:rPr>
        <w:t>Gemeente Asten en Someren zijn tot ICT NML toegetreden, terwijl ze reeds gebruik maakte van Exchange Online. Alle overige deelnemers - net als ICT NML zelf - moeten nog gemigreerd worden naar Exchange online. Hiervoor is een eerste overleg gepland om te komen tot een aanpak.</w:t>
      </w:r>
    </w:p>
    <w:p>
      <w:pPr>
        <w:pStyle w:val="BodyText"/>
        <w:spacing w:before="25"/>
      </w:pPr>
    </w:p>
    <w:p>
      <w:pPr>
        <w:pStyle w:val="Heading2"/>
        <w:ind w:left="147"/>
      </w:pPr>
      <w:r>
        <w:rPr>
          <w:color w:val="0D3A5C"/>
          <w:spacing w:val="-2"/>
        </w:rPr>
        <w:t>Project</w:t>
      </w:r>
      <w:r>
        <w:rPr>
          <w:color w:val="0D3A5C"/>
          <w:spacing w:val="-3"/>
        </w:rPr>
        <w:t> </w:t>
      </w:r>
      <w:r>
        <w:rPr>
          <w:color w:val="0D3A5C"/>
          <w:spacing w:val="-2"/>
        </w:rPr>
        <w:t>Netwerk Redesign</w:t>
      </w:r>
    </w:p>
    <w:p>
      <w:pPr>
        <w:pStyle w:val="BodyText"/>
        <w:spacing w:line="271" w:lineRule="auto" w:before="56"/>
        <w:ind w:left="147" w:right="586"/>
        <w:jc w:val="both"/>
      </w:pPr>
      <w:r>
        <w:rPr>
          <w:color w:val="0D3A5C"/>
        </w:rPr>
        <w:t>De insteek is om voor begin Q3 2023 dit project over te dragen aan de operatie en daarmee dit project definitief af te ronden.</w:t>
      </w:r>
    </w:p>
    <w:p>
      <w:pPr>
        <w:pStyle w:val="BodyText"/>
        <w:spacing w:before="26"/>
      </w:pPr>
    </w:p>
    <w:p>
      <w:pPr>
        <w:pStyle w:val="Heading2"/>
        <w:ind w:left="147"/>
      </w:pPr>
      <w:r>
        <w:rPr>
          <w:color w:val="0D3A5C"/>
        </w:rPr>
        <w:t>Project</w:t>
      </w:r>
      <w:r>
        <w:rPr>
          <w:color w:val="0D3A5C"/>
          <w:spacing w:val="-16"/>
        </w:rPr>
        <w:t> </w:t>
      </w:r>
      <w:r>
        <w:rPr>
          <w:color w:val="0D3A5C"/>
          <w:spacing w:val="-2"/>
        </w:rPr>
        <w:t>Bestelproces</w:t>
      </w:r>
    </w:p>
    <w:p>
      <w:pPr>
        <w:pStyle w:val="BodyText"/>
        <w:spacing w:line="271" w:lineRule="auto" w:before="56"/>
        <w:ind w:left="147" w:right="575"/>
        <w:jc w:val="both"/>
      </w:pPr>
      <w:r>
        <w:rPr>
          <w:color w:val="0D3A5C"/>
        </w:rPr>
        <w:t>De laatste acties binnen dit project handelen we medio dit jaar af en daarmee ronden we het </w:t>
      </w:r>
      <w:r>
        <w:rPr>
          <w:color w:val="0D3A5C"/>
        </w:rPr>
        <w:t>gehele project af.</w:t>
      </w:r>
    </w:p>
    <w:p>
      <w:pPr>
        <w:pStyle w:val="BodyText"/>
        <w:spacing w:before="26"/>
      </w:pPr>
    </w:p>
    <w:p>
      <w:pPr>
        <w:pStyle w:val="Heading2"/>
        <w:ind w:left="147"/>
      </w:pPr>
      <w:r>
        <w:rPr>
          <w:color w:val="0D3A5C"/>
        </w:rPr>
        <w:t>Project</w:t>
      </w:r>
      <w:r>
        <w:rPr>
          <w:color w:val="0D3A5C"/>
          <w:spacing w:val="-14"/>
        </w:rPr>
        <w:t> </w:t>
      </w:r>
      <w:r>
        <w:rPr>
          <w:color w:val="0D3A5C"/>
        </w:rPr>
        <w:t>Nieuw</w:t>
      </w:r>
      <w:r>
        <w:rPr>
          <w:color w:val="0D3A5C"/>
          <w:spacing w:val="-14"/>
        </w:rPr>
        <w:t> </w:t>
      </w:r>
      <w:r>
        <w:rPr>
          <w:color w:val="0D3A5C"/>
          <w:spacing w:val="-2"/>
        </w:rPr>
        <w:t>Werkplekconcept</w:t>
      </w:r>
    </w:p>
    <w:p>
      <w:pPr>
        <w:pStyle w:val="BodyText"/>
        <w:spacing w:line="271" w:lineRule="auto" w:before="56"/>
        <w:ind w:left="147" w:right="577"/>
        <w:jc w:val="both"/>
      </w:pPr>
      <w:r>
        <w:rPr>
          <w:color w:val="0D3A5C"/>
        </w:rPr>
        <w:t>Vanaf</w:t>
      </w:r>
      <w:r>
        <w:rPr>
          <w:color w:val="0D3A5C"/>
          <w:spacing w:val="-3"/>
        </w:rPr>
        <w:t> </w:t>
      </w:r>
      <w:r>
        <w:rPr>
          <w:color w:val="0D3A5C"/>
        </w:rPr>
        <w:t>mei is de uitrol bij gemeente Venlo van start gegaan. Deze staat gepland tot einde 2023. In de loop van de komende weken wordt er samen met de resterende drie gemeenten (Roermond, Weert en Nederweert) gekeken naar de mogelijkheden om ook bij deze gemeenten te starten met de uitrol van de managed werkplek. We blijven, in goed overleg met onze leveranciers, bezig om de werking en beleving van de managed werkplek verder te optimaliseren.</w:t>
      </w:r>
    </w:p>
    <w:sectPr>
      <w:pgSz w:w="11900" w:h="16850"/>
      <w:pgMar w:header="0" w:footer="175" w:top="760" w:bottom="480" w:left="566"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libri Light">
    <w:altName w:val="Calibri Light"/>
    <w:charset w:val="0"/>
    <w:family w:val="swiss"/>
    <w:pitch w:val="variable"/>
  </w:font>
  <w:font w:name="Lucida Sans Unicode">
    <w:altName w:val="Lucida Sans Unicode"/>
    <w:charset w:val="0"/>
    <w:family w:val="swiss"/>
    <w:pitch w:val="variable"/>
  </w:font>
  <w:font w:name="Arial Black">
    <w:altName w:val="Arial Black"/>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409664">
              <wp:simplePos x="0" y="0"/>
              <wp:positionH relativeFrom="page">
                <wp:posOffset>7308805</wp:posOffset>
              </wp:positionH>
              <wp:positionV relativeFrom="page">
                <wp:posOffset>10377262</wp:posOffset>
              </wp:positionV>
              <wp:extent cx="193675" cy="16637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93675" cy="166370"/>
                      </a:xfrm>
                      <a:prstGeom prst="rect">
                        <a:avLst/>
                      </a:prstGeom>
                    </wps:spPr>
                    <wps:txbx>
                      <w:txbxContent>
                        <w:p>
                          <w:pPr>
                            <w:spacing w:line="239" w:lineRule="exact" w:before="0"/>
                            <w:ind w:left="20" w:right="0" w:firstLine="0"/>
                            <w:jc w:val="left"/>
                            <w:rPr>
                              <w:rFonts w:ascii="Arial"/>
                              <w:sz w:val="25"/>
                            </w:rPr>
                          </w:pPr>
                          <w:r>
                            <w:rPr>
                              <w:rFonts w:ascii="Arial"/>
                              <w:spacing w:val="-5"/>
                              <w:sz w:val="25"/>
                            </w:rPr>
                            <w:fldChar w:fldCharType="begin"/>
                          </w:r>
                          <w:r>
                            <w:rPr>
                              <w:rFonts w:ascii="Arial"/>
                              <w:spacing w:val="-5"/>
                              <w:sz w:val="25"/>
                            </w:rPr>
                            <w:instrText> PAGE </w:instrText>
                          </w:r>
                          <w:r>
                            <w:rPr>
                              <w:rFonts w:ascii="Arial"/>
                              <w:spacing w:val="-5"/>
                              <w:sz w:val="25"/>
                            </w:rPr>
                            <w:fldChar w:fldCharType="separate"/>
                          </w:r>
                          <w:r>
                            <w:rPr>
                              <w:rFonts w:ascii="Arial"/>
                              <w:spacing w:val="-5"/>
                              <w:sz w:val="25"/>
                            </w:rPr>
                            <w:t>10</w:t>
                          </w:r>
                          <w:r>
                            <w:rPr>
                              <w:rFonts w:ascii="Arial"/>
                              <w:spacing w:val="-5"/>
                              <w:sz w:val="2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75.496460pt;margin-top:817.1073pt;width:15.25pt;height:13.1pt;mso-position-horizontal-relative:page;mso-position-vertical-relative:page;z-index:-15906816" type="#_x0000_t202" id="docshape21" filled="false" stroked="false">
              <v:textbox inset="0,0,0,0">
                <w:txbxContent>
                  <w:p>
                    <w:pPr>
                      <w:spacing w:line="239" w:lineRule="exact" w:before="0"/>
                      <w:ind w:left="20" w:right="0" w:firstLine="0"/>
                      <w:jc w:val="left"/>
                      <w:rPr>
                        <w:rFonts w:ascii="Arial"/>
                        <w:sz w:val="25"/>
                      </w:rPr>
                    </w:pPr>
                    <w:r>
                      <w:rPr>
                        <w:rFonts w:ascii="Arial"/>
                        <w:spacing w:val="-5"/>
                        <w:sz w:val="25"/>
                      </w:rPr>
                      <w:fldChar w:fldCharType="begin"/>
                    </w:r>
                    <w:r>
                      <w:rPr>
                        <w:rFonts w:ascii="Arial"/>
                        <w:spacing w:val="-5"/>
                        <w:sz w:val="25"/>
                      </w:rPr>
                      <w:instrText> PAGE </w:instrText>
                    </w:r>
                    <w:r>
                      <w:rPr>
                        <w:rFonts w:ascii="Arial"/>
                        <w:spacing w:val="-5"/>
                        <w:sz w:val="25"/>
                      </w:rPr>
                      <w:fldChar w:fldCharType="separate"/>
                    </w:r>
                    <w:r>
                      <w:rPr>
                        <w:rFonts w:ascii="Arial"/>
                        <w:spacing w:val="-5"/>
                        <w:sz w:val="25"/>
                      </w:rPr>
                      <w:t>10</w:t>
                    </w:r>
                    <w:r>
                      <w:rPr>
                        <w:rFonts w:ascii="Arial"/>
                        <w:spacing w:val="-5"/>
                        <w:sz w:val="2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5.250000pt;height:6.000000pt" o:bullet="t">
        <v:imagedata r:id="rId1" o:title="image8.png"/>
      </v:shape>
    </w:pict>
  </w:numPicBullet>
  <w:abstractNum w:abstractNumId="0">
    <w:multiLevelType w:val="hybridMultilevel"/>
    <w:lvl w:ilvl="0">
      <w:start w:val="0"/>
      <w:numFmt w:val="bullet"/>
      <w:lvlText w:val="-"/>
      <w:lvlJc w:val="left"/>
      <w:pPr>
        <w:ind w:left="196" w:hanging="192"/>
      </w:pPr>
      <w:rPr>
        <w:rFonts w:hint="default" w:ascii="Calibri" w:hAnsi="Calibri" w:eastAsia="Calibri" w:cs="Calibri"/>
        <w:b w:val="0"/>
        <w:bCs w:val="0"/>
        <w:i w:val="0"/>
        <w:iCs w:val="0"/>
        <w:color w:val="0D3A5C"/>
        <w:spacing w:val="0"/>
        <w:w w:val="99"/>
        <w:sz w:val="24"/>
        <w:szCs w:val="24"/>
        <w:lang w:val="nl-NL" w:eastAsia="en-US" w:bidi="ar-SA"/>
      </w:rPr>
    </w:lvl>
    <w:lvl w:ilvl="1">
      <w:start w:val="0"/>
      <w:numFmt w:val="bullet"/>
      <w:lvlText w:val="&amp;"/>
      <w:lvlPicBulletId w:val="0"/>
      <w:lvlJc w:val="left"/>
      <w:pPr>
        <w:ind w:left="604" w:hanging="228"/>
      </w:pPr>
      <w:rPr>
        <w:rFonts w:hint="default" w:ascii="Times New Roman" w:hAnsi="Times New Roman" w:eastAsia="Times New Roman" w:cs="Times New Roman"/>
        <w:b w:val="0"/>
        <w:bCs w:val="0"/>
        <w:i w:val="0"/>
        <w:iCs w:val="0"/>
        <w:w w:val="100"/>
        <w:position w:val="3"/>
        <w:sz w:val="10"/>
        <w:szCs w:val="10"/>
        <w:lang w:val="nl-NL" w:eastAsia="en-US" w:bidi="ar-SA"/>
      </w:rPr>
    </w:lvl>
    <w:lvl w:ilvl="2">
      <w:start w:val="0"/>
      <w:numFmt w:val="bullet"/>
      <w:lvlText w:val="•"/>
      <w:lvlJc w:val="left"/>
      <w:pPr>
        <w:ind w:left="1776" w:hanging="228"/>
      </w:pPr>
      <w:rPr>
        <w:rFonts w:hint="default"/>
        <w:lang w:val="nl-NL" w:eastAsia="en-US" w:bidi="ar-SA"/>
      </w:rPr>
    </w:lvl>
    <w:lvl w:ilvl="3">
      <w:start w:val="0"/>
      <w:numFmt w:val="bullet"/>
      <w:lvlText w:val="•"/>
      <w:lvlJc w:val="left"/>
      <w:pPr>
        <w:ind w:left="2953" w:hanging="228"/>
      </w:pPr>
      <w:rPr>
        <w:rFonts w:hint="default"/>
        <w:lang w:val="nl-NL" w:eastAsia="en-US" w:bidi="ar-SA"/>
      </w:rPr>
    </w:lvl>
    <w:lvl w:ilvl="4">
      <w:start w:val="0"/>
      <w:numFmt w:val="bullet"/>
      <w:lvlText w:val="•"/>
      <w:lvlJc w:val="left"/>
      <w:pPr>
        <w:ind w:left="4130" w:hanging="228"/>
      </w:pPr>
      <w:rPr>
        <w:rFonts w:hint="default"/>
        <w:lang w:val="nl-NL" w:eastAsia="en-US" w:bidi="ar-SA"/>
      </w:rPr>
    </w:lvl>
    <w:lvl w:ilvl="5">
      <w:start w:val="0"/>
      <w:numFmt w:val="bullet"/>
      <w:lvlText w:val="•"/>
      <w:lvlJc w:val="left"/>
      <w:pPr>
        <w:ind w:left="5307" w:hanging="228"/>
      </w:pPr>
      <w:rPr>
        <w:rFonts w:hint="default"/>
        <w:lang w:val="nl-NL" w:eastAsia="en-US" w:bidi="ar-SA"/>
      </w:rPr>
    </w:lvl>
    <w:lvl w:ilvl="6">
      <w:start w:val="0"/>
      <w:numFmt w:val="bullet"/>
      <w:lvlText w:val="•"/>
      <w:lvlJc w:val="left"/>
      <w:pPr>
        <w:ind w:left="6484" w:hanging="228"/>
      </w:pPr>
      <w:rPr>
        <w:rFonts w:hint="default"/>
        <w:lang w:val="nl-NL" w:eastAsia="en-US" w:bidi="ar-SA"/>
      </w:rPr>
    </w:lvl>
    <w:lvl w:ilvl="7">
      <w:start w:val="0"/>
      <w:numFmt w:val="bullet"/>
      <w:lvlText w:val="•"/>
      <w:lvlJc w:val="left"/>
      <w:pPr>
        <w:ind w:left="7661" w:hanging="228"/>
      </w:pPr>
      <w:rPr>
        <w:rFonts w:hint="default"/>
        <w:lang w:val="nl-NL" w:eastAsia="en-US" w:bidi="ar-SA"/>
      </w:rPr>
    </w:lvl>
    <w:lvl w:ilvl="8">
      <w:start w:val="0"/>
      <w:numFmt w:val="bullet"/>
      <w:lvlText w:val="•"/>
      <w:lvlJc w:val="left"/>
      <w:pPr>
        <w:ind w:left="8838" w:hanging="228"/>
      </w:pPr>
      <w:rPr>
        <w:rFonts w:hint="default"/>
        <w:lang w:val="nl-NL"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nl-NL" w:eastAsia="en-US" w:bidi="ar-SA"/>
    </w:rPr>
  </w:style>
  <w:style w:styleId="BodyText" w:type="paragraph">
    <w:name w:val="Body Text"/>
    <w:basedOn w:val="Normal"/>
    <w:uiPriority w:val="1"/>
    <w:qFormat/>
    <w:pPr/>
    <w:rPr>
      <w:rFonts w:ascii="Calibri" w:hAnsi="Calibri" w:eastAsia="Calibri" w:cs="Calibri"/>
      <w:sz w:val="24"/>
      <w:szCs w:val="24"/>
      <w:lang w:val="nl-NL" w:eastAsia="en-US" w:bidi="ar-SA"/>
    </w:rPr>
  </w:style>
  <w:style w:styleId="Heading1" w:type="paragraph">
    <w:name w:val="Heading 1"/>
    <w:basedOn w:val="Normal"/>
    <w:uiPriority w:val="1"/>
    <w:qFormat/>
    <w:pPr>
      <w:spacing w:line="604" w:lineRule="exact"/>
      <w:ind w:left="474" w:right="901"/>
      <w:jc w:val="center"/>
      <w:outlineLvl w:val="1"/>
    </w:pPr>
    <w:rPr>
      <w:rFonts w:ascii="Calibri" w:hAnsi="Calibri" w:eastAsia="Calibri" w:cs="Calibri"/>
      <w:b/>
      <w:bCs/>
      <w:sz w:val="52"/>
      <w:szCs w:val="52"/>
      <w:lang w:val="nl-NL" w:eastAsia="en-US" w:bidi="ar-SA"/>
    </w:rPr>
  </w:style>
  <w:style w:styleId="Heading2" w:type="paragraph">
    <w:name w:val="Heading 2"/>
    <w:basedOn w:val="Normal"/>
    <w:uiPriority w:val="1"/>
    <w:qFormat/>
    <w:pPr>
      <w:ind w:left="226"/>
      <w:jc w:val="both"/>
      <w:outlineLvl w:val="2"/>
    </w:pPr>
    <w:rPr>
      <w:rFonts w:ascii="Calibri" w:hAnsi="Calibri" w:eastAsia="Calibri" w:cs="Calibri"/>
      <w:b/>
      <w:bCs/>
      <w:sz w:val="28"/>
      <w:szCs w:val="28"/>
      <w:lang w:val="nl-NL" w:eastAsia="en-US" w:bidi="ar-SA"/>
    </w:rPr>
  </w:style>
  <w:style w:styleId="Heading3" w:type="paragraph">
    <w:name w:val="Heading 3"/>
    <w:basedOn w:val="Normal"/>
    <w:uiPriority w:val="1"/>
    <w:qFormat/>
    <w:pPr>
      <w:ind w:left="196"/>
      <w:outlineLvl w:val="3"/>
    </w:pPr>
    <w:rPr>
      <w:rFonts w:ascii="Calibri" w:hAnsi="Calibri" w:eastAsia="Calibri" w:cs="Calibri"/>
      <w:b/>
      <w:bCs/>
      <w:sz w:val="24"/>
      <w:szCs w:val="24"/>
      <w:lang w:val="nl-NL" w:eastAsia="en-US" w:bidi="ar-SA"/>
    </w:rPr>
  </w:style>
  <w:style w:styleId="Title" w:type="paragraph">
    <w:name w:val="Title"/>
    <w:basedOn w:val="Normal"/>
    <w:uiPriority w:val="1"/>
    <w:qFormat/>
    <w:pPr>
      <w:spacing w:before="19"/>
      <w:ind w:left="3697" w:hanging="619"/>
    </w:pPr>
    <w:rPr>
      <w:rFonts w:ascii="Lucida Sans Unicode" w:hAnsi="Lucida Sans Unicode" w:eastAsia="Lucida Sans Unicode" w:cs="Lucida Sans Unicode"/>
      <w:sz w:val="76"/>
      <w:szCs w:val="76"/>
      <w:lang w:val="nl-NL" w:eastAsia="en-US" w:bidi="ar-SA"/>
    </w:rPr>
  </w:style>
  <w:style w:styleId="ListParagraph" w:type="paragraph">
    <w:name w:val="List Paragraph"/>
    <w:basedOn w:val="Normal"/>
    <w:uiPriority w:val="1"/>
    <w:qFormat/>
    <w:pPr>
      <w:ind w:left="578" w:hanging="226"/>
    </w:pPr>
    <w:rPr>
      <w:rFonts w:ascii="Calibri" w:hAnsi="Calibri" w:eastAsia="Calibri" w:cs="Calibri"/>
      <w:lang w:val="nl-NL" w:eastAsia="en-US" w:bidi="ar-SA"/>
    </w:rPr>
  </w:style>
  <w:style w:styleId="TableParagraph" w:type="paragraph">
    <w:name w:val="Table Paragraph"/>
    <w:basedOn w:val="Normal"/>
    <w:uiPriority w:val="1"/>
    <w:qFormat/>
    <w:pPr/>
    <w:rPr>
      <w:lang w:val="nl-N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footer" Target="footer1.xml"/><Relationship Id="rId12" Type="http://schemas.openxmlformats.org/officeDocument/2006/relationships/image" Target="media/image7.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c:creator>
  <cp:keywords>DAFitUFdvLs,BAFd1D4w210</cp:keywords>
  <dc:title>ICT NML 4 Maandelijkse rapportage 2023.01</dc:title>
  <dcterms:created xsi:type="dcterms:W3CDTF">2026-01-28T08:56:12Z</dcterms:created>
  <dcterms:modified xsi:type="dcterms:W3CDTF">2026-01-28T08:56:12Z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2023-06-19T00:00:00Z</vt:filetime>
  </property>
  <property fmtid="{D5CDD505-2E9C-101B-9397-08002B2CF9AE}" pid="3" name="Creator">
    <vt:lpwstr>Canva</vt:lpwstr>
  </property>
  <property fmtid="{D5CDD505-2E9C-101B-9397-08002B2CF9AE}" pid="4" name="LastSaved">
    <vt:filetime>2026-01-28T00:00:00Z</vt:filetime>
  </property>
  <property fmtid="{D5CDD505-2E9C-101B-9397-08002B2CF9AE}" pid="5" name="Producer">
    <vt:lpwstr>Canva</vt:lpwstr>
  </property>
</Properties>
</file>